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78" w:rsidRDefault="009372FC" w:rsidP="009372FC">
      <w:pPr>
        <w:pStyle w:val="Geenafstand"/>
        <w:rPr>
          <w:b/>
        </w:rPr>
      </w:pPr>
      <w:r w:rsidRPr="009372FC">
        <w:rPr>
          <w:b/>
        </w:rPr>
        <w:t>Aanwezig:</w:t>
      </w:r>
    </w:p>
    <w:p w:rsidR="009372FC" w:rsidRDefault="00E67BC0" w:rsidP="009372FC">
      <w:pPr>
        <w:pStyle w:val="Geenafstand"/>
      </w:pPr>
      <w:proofErr w:type="spellStart"/>
      <w:r>
        <w:t>Dirkjan</w:t>
      </w:r>
      <w:proofErr w:type="spellEnd"/>
      <w:r>
        <w:t xml:space="preserve"> Bours</w:t>
      </w:r>
      <w:r>
        <w:tab/>
      </w:r>
      <w:r>
        <w:tab/>
        <w:t>Noorden Duurzaam</w:t>
      </w:r>
      <w:r w:rsidR="00A7231F">
        <w:t xml:space="preserve"> (</w:t>
      </w:r>
      <w:r>
        <w:t xml:space="preserve"> </w:t>
      </w:r>
      <w:r w:rsidR="009372FC">
        <w:t>verslag)</w:t>
      </w:r>
    </w:p>
    <w:p w:rsidR="005B3D0B" w:rsidRDefault="005B3D0B" w:rsidP="009372FC">
      <w:pPr>
        <w:pStyle w:val="Geenafstand"/>
      </w:pPr>
      <w:r>
        <w:t>Bert Makkinga</w:t>
      </w:r>
      <w:r>
        <w:tab/>
      </w:r>
      <w:r>
        <w:tab/>
        <w:t>Bork Recycling</w:t>
      </w:r>
    </w:p>
    <w:p w:rsidR="00912EC0" w:rsidRPr="00A35CA1" w:rsidRDefault="00912EC0" w:rsidP="009372FC">
      <w:pPr>
        <w:pStyle w:val="Geenafstand"/>
      </w:pPr>
      <w:r w:rsidRPr="00A7231F">
        <w:t xml:space="preserve">Henk </w:t>
      </w:r>
      <w:proofErr w:type="spellStart"/>
      <w:r w:rsidRPr="00A7231F">
        <w:t>Anholts</w:t>
      </w:r>
      <w:proofErr w:type="spellEnd"/>
      <w:r w:rsidRPr="00A7231F">
        <w:tab/>
      </w:r>
      <w:r w:rsidRPr="00A7231F">
        <w:tab/>
      </w:r>
      <w:proofErr w:type="spellStart"/>
      <w:r w:rsidRPr="00A7231F">
        <w:t>Domesta</w:t>
      </w:r>
      <w:proofErr w:type="spellEnd"/>
    </w:p>
    <w:p w:rsidR="00912EC0" w:rsidRDefault="00912EC0" w:rsidP="00912EC0">
      <w:pPr>
        <w:pStyle w:val="Geenafstand"/>
      </w:pPr>
      <w:r w:rsidRPr="00B8620C">
        <w:t xml:space="preserve">Jan </w:t>
      </w:r>
      <w:proofErr w:type="spellStart"/>
      <w:r w:rsidRPr="00B8620C">
        <w:t>Schuttenbeld</w:t>
      </w:r>
      <w:proofErr w:type="spellEnd"/>
      <w:r w:rsidRPr="00B8620C">
        <w:tab/>
        <w:t>DRM (voorzitter)</w:t>
      </w:r>
    </w:p>
    <w:p w:rsidR="00912EC0" w:rsidRDefault="00912EC0" w:rsidP="00912EC0">
      <w:pPr>
        <w:pStyle w:val="Geenafstand"/>
      </w:pPr>
      <w:r>
        <w:t>Peter Rooselaar</w:t>
      </w:r>
      <w:r>
        <w:tab/>
        <w:t>RW</w:t>
      </w:r>
      <w:r w:rsidR="00B61582">
        <w:t xml:space="preserve"> </w:t>
      </w:r>
      <w:r>
        <w:t>Advies</w:t>
      </w:r>
    </w:p>
    <w:p w:rsidR="00912EC0" w:rsidRDefault="00912EC0" w:rsidP="00912EC0">
      <w:pPr>
        <w:pStyle w:val="Geenafstand"/>
      </w:pPr>
      <w:r>
        <w:t>Erik Keulen</w:t>
      </w:r>
      <w:r>
        <w:tab/>
      </w:r>
      <w:r>
        <w:tab/>
        <w:t>Gemeente Emmen</w:t>
      </w:r>
    </w:p>
    <w:p w:rsidR="00912EC0" w:rsidRDefault="00912EC0" w:rsidP="009372FC">
      <w:pPr>
        <w:pStyle w:val="Geenafstand"/>
        <w:rPr>
          <w:b/>
        </w:rPr>
      </w:pPr>
    </w:p>
    <w:p w:rsidR="009372FC" w:rsidRPr="009372FC" w:rsidRDefault="009372FC" w:rsidP="009372FC">
      <w:pPr>
        <w:pStyle w:val="Geenafstand"/>
        <w:rPr>
          <w:b/>
        </w:rPr>
      </w:pPr>
      <w:r w:rsidRPr="009372FC">
        <w:rPr>
          <w:b/>
        </w:rPr>
        <w:t>Afwezig met kennisgeving</w:t>
      </w:r>
    </w:p>
    <w:p w:rsidR="00912EC0" w:rsidRDefault="00912EC0" w:rsidP="00912EC0">
      <w:pPr>
        <w:pStyle w:val="Geenafstand"/>
      </w:pPr>
      <w:r>
        <w:t xml:space="preserve">Ivo </w:t>
      </w:r>
      <w:proofErr w:type="spellStart"/>
      <w:r>
        <w:t>Grevel</w:t>
      </w:r>
      <w:proofErr w:type="spellEnd"/>
      <w:r>
        <w:tab/>
      </w:r>
      <w:r>
        <w:tab/>
      </w:r>
      <w:proofErr w:type="spellStart"/>
      <w:r>
        <w:t>Struyk</w:t>
      </w:r>
      <w:proofErr w:type="spellEnd"/>
      <w:r>
        <w:t xml:space="preserve"> </w:t>
      </w:r>
      <w:proofErr w:type="spellStart"/>
      <w:r>
        <w:t>Verwo</w:t>
      </w:r>
      <w:proofErr w:type="spellEnd"/>
    </w:p>
    <w:p w:rsidR="008F1743" w:rsidRPr="00976F43" w:rsidRDefault="008F1743" w:rsidP="008F1743">
      <w:pPr>
        <w:pStyle w:val="Geenafstand"/>
      </w:pPr>
      <w:r>
        <w:t>Andries Franken</w:t>
      </w:r>
      <w:r>
        <w:tab/>
      </w:r>
      <w:proofErr w:type="spellStart"/>
      <w:r>
        <w:t>Mebin</w:t>
      </w:r>
      <w:proofErr w:type="spellEnd"/>
    </w:p>
    <w:p w:rsidR="00B64F73" w:rsidRPr="00B64F73" w:rsidRDefault="00B64F73" w:rsidP="00B64F73">
      <w:pPr>
        <w:pStyle w:val="Geenafstand"/>
      </w:pPr>
      <w:r w:rsidRPr="00B64F73">
        <w:t>Arjan Berens</w:t>
      </w:r>
      <w:r w:rsidRPr="00B64F73">
        <w:tab/>
      </w:r>
      <w:r w:rsidRPr="00B64F73">
        <w:tab/>
      </w:r>
      <w:r>
        <w:t>Koenen Bouw/</w:t>
      </w:r>
      <w:proofErr w:type="spellStart"/>
      <w:r w:rsidRPr="00B64F73">
        <w:t>VolkerWessels</w:t>
      </w:r>
      <w:proofErr w:type="spellEnd"/>
    </w:p>
    <w:p w:rsidR="004B796C" w:rsidRDefault="0009343F" w:rsidP="00A04A26">
      <w:pPr>
        <w:pStyle w:val="Geenafstand"/>
      </w:pPr>
      <w:r w:rsidRPr="00F25904">
        <w:t>Piet Wigboldus</w:t>
      </w:r>
      <w:r w:rsidRPr="00F25904">
        <w:tab/>
      </w:r>
      <w:r w:rsidRPr="00F25904">
        <w:tab/>
        <w:t>Koenen Bouw/</w:t>
      </w:r>
      <w:proofErr w:type="spellStart"/>
      <w:r w:rsidRPr="00F25904">
        <w:t>VolkerWessels</w:t>
      </w:r>
      <w:proofErr w:type="spellEnd"/>
    </w:p>
    <w:p w:rsidR="00B64F73" w:rsidRDefault="00B64F73" w:rsidP="00A04A26">
      <w:pPr>
        <w:pStyle w:val="Geenafstand"/>
        <w:rPr>
          <w:b/>
        </w:rPr>
      </w:pPr>
      <w:r>
        <w:t xml:space="preserve">Berry </w:t>
      </w:r>
      <w:proofErr w:type="spellStart"/>
      <w:r>
        <w:t>Mullink</w:t>
      </w:r>
      <w:proofErr w:type="spellEnd"/>
      <w:r>
        <w:tab/>
      </w:r>
      <w:r>
        <w:tab/>
        <w:t>Van de Bosch Beton</w:t>
      </w:r>
    </w:p>
    <w:p w:rsidR="008F1743" w:rsidRDefault="008F1743" w:rsidP="00A04A26">
      <w:pPr>
        <w:pStyle w:val="Geenafstand"/>
        <w:rPr>
          <w:b/>
        </w:rPr>
      </w:pPr>
    </w:p>
    <w:p w:rsidR="00B64F73" w:rsidRPr="00146F65" w:rsidRDefault="00B64F73" w:rsidP="00A04A26">
      <w:pPr>
        <w:pStyle w:val="Geenafstand"/>
        <w:rPr>
          <w:b/>
        </w:rPr>
      </w:pPr>
    </w:p>
    <w:p w:rsidR="008F1743" w:rsidRPr="00146F65" w:rsidRDefault="008F1743" w:rsidP="008F1743">
      <w:pPr>
        <w:pStyle w:val="Geenafstand"/>
        <w:numPr>
          <w:ilvl w:val="0"/>
          <w:numId w:val="21"/>
        </w:numPr>
        <w:rPr>
          <w:b/>
        </w:rPr>
      </w:pPr>
      <w:r w:rsidRPr="00146F65">
        <w:rPr>
          <w:b/>
        </w:rPr>
        <w:t>Opening</w:t>
      </w:r>
    </w:p>
    <w:p w:rsidR="008F1743" w:rsidRDefault="008F1743" w:rsidP="008F1743">
      <w:pPr>
        <w:pStyle w:val="Geenafstand"/>
        <w:ind w:left="720"/>
      </w:pPr>
    </w:p>
    <w:p w:rsidR="004B4651" w:rsidRDefault="004B4651" w:rsidP="008F1743">
      <w:pPr>
        <w:pStyle w:val="Geenafstand"/>
        <w:ind w:left="720"/>
      </w:pPr>
      <w:r>
        <w:t xml:space="preserve">Berry </w:t>
      </w:r>
      <w:proofErr w:type="spellStart"/>
      <w:r>
        <w:t>Mullink</w:t>
      </w:r>
      <w:proofErr w:type="spellEnd"/>
      <w:r>
        <w:t xml:space="preserve"> van </w:t>
      </w:r>
      <w:proofErr w:type="spellStart"/>
      <w:r>
        <w:t>Van</w:t>
      </w:r>
      <w:proofErr w:type="spellEnd"/>
      <w:r>
        <w:t xml:space="preserve"> de Bosch uit Almelo heeft aangegeven graag aanwezig te zijn, maar vandaag schikte het niet. Via Arjan Berens heeft MBS laten weten belangstelling te hebben om eens aanwezig te zijn en wil ook wel gastheer zijn.</w:t>
      </w:r>
    </w:p>
    <w:p w:rsidR="004B4651" w:rsidRDefault="004B4651" w:rsidP="008F1743">
      <w:pPr>
        <w:pStyle w:val="Geenafstand"/>
        <w:ind w:left="720"/>
      </w:pPr>
    </w:p>
    <w:p w:rsidR="00B61582" w:rsidRPr="0004733B" w:rsidRDefault="004B4651" w:rsidP="00B61582">
      <w:pPr>
        <w:pStyle w:val="Geenafstand"/>
        <w:numPr>
          <w:ilvl w:val="0"/>
          <w:numId w:val="21"/>
        </w:numPr>
        <w:rPr>
          <w:b/>
        </w:rPr>
      </w:pPr>
      <w:r>
        <w:rPr>
          <w:b/>
        </w:rPr>
        <w:t xml:space="preserve">Verslag overleg 22 september </w:t>
      </w:r>
      <w:r w:rsidR="00B61582">
        <w:rPr>
          <w:b/>
        </w:rPr>
        <w:t>201</w:t>
      </w:r>
      <w:r w:rsidR="00FE684D">
        <w:rPr>
          <w:b/>
        </w:rPr>
        <w:t>6</w:t>
      </w:r>
    </w:p>
    <w:p w:rsidR="00C54348" w:rsidRDefault="00C54348" w:rsidP="00C54348">
      <w:pPr>
        <w:pStyle w:val="Geenafstand"/>
        <w:ind w:firstLine="708"/>
      </w:pPr>
    </w:p>
    <w:p w:rsidR="004B4651" w:rsidRDefault="00EE4851" w:rsidP="00EE4851">
      <w:pPr>
        <w:pStyle w:val="Geenafstand"/>
        <w:ind w:left="708"/>
      </w:pPr>
      <w:proofErr w:type="spellStart"/>
      <w:r>
        <w:t>Dirkjan</w:t>
      </w:r>
      <w:proofErr w:type="spellEnd"/>
      <w:r>
        <w:t xml:space="preserve"> heeft gesproken met Erik </w:t>
      </w:r>
      <w:proofErr w:type="spellStart"/>
      <w:r>
        <w:t>Dusseljee</w:t>
      </w:r>
      <w:proofErr w:type="spellEnd"/>
      <w:r>
        <w:t>, duurzaamheidadviseur van de gemeente Hoogeveen/De Wolden. Hij had belangstelling, maar heeft niet op de uitnodiging voor vandaag gereageerd.</w:t>
      </w:r>
    </w:p>
    <w:p w:rsidR="00FE684D" w:rsidRDefault="00EE4851" w:rsidP="00EE4851">
      <w:pPr>
        <w:pStyle w:val="Geenafstand"/>
        <w:ind w:left="708"/>
      </w:pPr>
      <w:r>
        <w:t xml:space="preserve">Ambtenaar voor circulaire economie bij de Provincie Drenthe, Jaap Braam, is onbereikbaar na eerder positief gesprek. Erik doet suggestie om provincie via </w:t>
      </w:r>
      <w:proofErr w:type="spellStart"/>
      <w:r>
        <w:t>Harriët</w:t>
      </w:r>
      <w:proofErr w:type="spellEnd"/>
      <w:r>
        <w:t xml:space="preserve"> Hof of Rudy </w:t>
      </w:r>
      <w:proofErr w:type="spellStart"/>
      <w:r>
        <w:t>Gengler</w:t>
      </w:r>
      <w:proofErr w:type="spellEnd"/>
      <w:r>
        <w:t xml:space="preserve"> te betrekken. </w:t>
      </w:r>
    </w:p>
    <w:p w:rsidR="00EE4851" w:rsidRDefault="00EE4851" w:rsidP="00EE4851">
      <w:pPr>
        <w:pStyle w:val="Geenafstand"/>
        <w:ind w:left="708"/>
      </w:pPr>
      <w:r>
        <w:t xml:space="preserve">Zelf kan </w:t>
      </w:r>
      <w:r w:rsidRPr="00EE4851">
        <w:rPr>
          <w:b/>
        </w:rPr>
        <w:t>Erik</w:t>
      </w:r>
      <w:r>
        <w:t xml:space="preserve"> collega’s bij de gemeente Borger en Tynaarlo op de hoogte brengen van de doelstelling van de Ketentafel Beton.</w:t>
      </w:r>
    </w:p>
    <w:p w:rsidR="003D4959" w:rsidRDefault="004B4651" w:rsidP="00D54D9B">
      <w:pPr>
        <w:pStyle w:val="Geenafstand"/>
        <w:ind w:left="708"/>
      </w:pPr>
      <w:r>
        <w:t xml:space="preserve">Kijlstra is benaderd door Jan </w:t>
      </w:r>
      <w:proofErr w:type="spellStart"/>
      <w:r>
        <w:t>Schuttenbeld</w:t>
      </w:r>
      <w:proofErr w:type="spellEnd"/>
      <w:r>
        <w:t xml:space="preserve">. Zij hebben aangegeven vanwege een nieuw productieproces nu nog niet te werken met granulaat in rioolbuizen. </w:t>
      </w:r>
    </w:p>
    <w:p w:rsidR="004B4651" w:rsidRDefault="004B4651" w:rsidP="00D54D9B">
      <w:pPr>
        <w:pStyle w:val="Geenafstand"/>
        <w:ind w:left="708"/>
      </w:pPr>
      <w:r w:rsidRPr="00FE684D">
        <w:rPr>
          <w:b/>
        </w:rPr>
        <w:t>Jan</w:t>
      </w:r>
      <w:r>
        <w:t xml:space="preserve"> gaat nog contact zoeken met </w:t>
      </w:r>
      <w:proofErr w:type="spellStart"/>
      <w:r>
        <w:t>Alvon</w:t>
      </w:r>
      <w:proofErr w:type="spellEnd"/>
      <w:r>
        <w:t>.</w:t>
      </w:r>
    </w:p>
    <w:p w:rsidR="00B61582" w:rsidRPr="00627AEB" w:rsidRDefault="00D54D9B" w:rsidP="00D54D9B">
      <w:pPr>
        <w:pStyle w:val="Geenafstand"/>
        <w:ind w:firstLine="708"/>
      </w:pPr>
      <w:r>
        <w:t>V</w:t>
      </w:r>
      <w:r w:rsidR="00B61582">
        <w:t>erslag</w:t>
      </w:r>
      <w:r>
        <w:t xml:space="preserve"> wordt vastgesteld</w:t>
      </w:r>
    </w:p>
    <w:p w:rsidR="00B61582" w:rsidRDefault="00B61582" w:rsidP="00B61582">
      <w:pPr>
        <w:pStyle w:val="Geenafstand"/>
        <w:ind w:left="720"/>
      </w:pPr>
    </w:p>
    <w:p w:rsidR="00B61582" w:rsidRDefault="00B61582" w:rsidP="00B61582">
      <w:pPr>
        <w:pStyle w:val="Geenafstand"/>
        <w:numPr>
          <w:ilvl w:val="0"/>
          <w:numId w:val="21"/>
        </w:numPr>
        <w:rPr>
          <w:b/>
        </w:rPr>
      </w:pPr>
      <w:r>
        <w:rPr>
          <w:b/>
        </w:rPr>
        <w:t>Sloop oude dierenpark</w:t>
      </w:r>
    </w:p>
    <w:p w:rsidR="00B61582" w:rsidRDefault="00B61582" w:rsidP="00B61582">
      <w:pPr>
        <w:pStyle w:val="Geenafstand"/>
        <w:rPr>
          <w:b/>
        </w:rPr>
      </w:pPr>
    </w:p>
    <w:p w:rsidR="00FE684D" w:rsidRPr="001C2B95" w:rsidRDefault="00EE4851" w:rsidP="003D4959">
      <w:pPr>
        <w:pStyle w:val="Geenafstand"/>
        <w:ind w:left="708"/>
      </w:pPr>
      <w:r>
        <w:t xml:space="preserve">De aanbesteding  van fase 1 van de sloop is door politieke druk niet toegekomen aan duurzaamheidseisen.  Het is de vraag of het gebruik van </w:t>
      </w:r>
      <w:r w:rsidR="003D4959">
        <w:t xml:space="preserve">EMVI criteria </w:t>
      </w:r>
      <w:r>
        <w:t>de moeite waard is voor fase 2, die qua beton zijn hoofdbestanddeel in het Nijlpaardenverblijf heeft. Jan</w:t>
      </w:r>
      <w:r w:rsidR="00FE684D">
        <w:t xml:space="preserve"> </w:t>
      </w:r>
      <w:proofErr w:type="spellStart"/>
      <w:r w:rsidR="00FE684D">
        <w:t>Schuttenbeld</w:t>
      </w:r>
      <w:proofErr w:type="spellEnd"/>
      <w:r w:rsidR="00FE684D">
        <w:t xml:space="preserve"> geeft aan dat ook een klein project een kans kan zijn om te oefenen met </w:t>
      </w:r>
      <w:r w:rsidR="00FE684D" w:rsidRPr="001C2B95">
        <w:t>aanbesteding gericht op hergebruik van het sloopbeton.</w:t>
      </w:r>
    </w:p>
    <w:p w:rsidR="001C2B95" w:rsidRDefault="001C2B95" w:rsidP="00714F54">
      <w:pPr>
        <w:spacing w:after="0" w:line="240" w:lineRule="auto"/>
        <w:ind w:left="720"/>
      </w:pPr>
    </w:p>
    <w:p w:rsidR="000C2A58" w:rsidRDefault="001C2B95" w:rsidP="000C2A58">
      <w:pPr>
        <w:spacing w:after="0" w:line="240" w:lineRule="auto"/>
        <w:ind w:left="720"/>
      </w:pPr>
      <w:r>
        <w:t>Om meer bekendheid te geven</w:t>
      </w:r>
      <w:r w:rsidR="00B05C7D">
        <w:t xml:space="preserve"> aan de mogelijkheden van duurzaam slopen, </w:t>
      </w:r>
      <w:r>
        <w:t xml:space="preserve">stelt </w:t>
      </w:r>
      <w:proofErr w:type="spellStart"/>
      <w:r>
        <w:t>Dirkjan</w:t>
      </w:r>
      <w:proofErr w:type="spellEnd"/>
      <w:r>
        <w:t xml:space="preserve"> voor vanuit de KT Beton een s</w:t>
      </w:r>
      <w:r w:rsidR="00714F54" w:rsidRPr="00714F54">
        <w:t xml:space="preserve">loopcursus </w:t>
      </w:r>
      <w:r>
        <w:t xml:space="preserve">aan te bieden voor opdrachtgevers. </w:t>
      </w:r>
      <w:r w:rsidR="000C2A58">
        <w:t xml:space="preserve"> Door anderen wordt ingeschat dat daar (te) weinig belangstelling voor zal zijn.</w:t>
      </w:r>
    </w:p>
    <w:p w:rsidR="000C2A58" w:rsidRDefault="000C2A58" w:rsidP="000C2A58">
      <w:pPr>
        <w:spacing w:after="0" w:line="240" w:lineRule="auto"/>
        <w:ind w:left="720"/>
      </w:pPr>
      <w:r>
        <w:lastRenderedPageBreak/>
        <w:t xml:space="preserve">Voor het hergebruik van sloopbeton wordt genoemd dat er naast fietspaden en diverse </w:t>
      </w:r>
      <w:r w:rsidR="00B05C7D">
        <w:t xml:space="preserve">andere </w:t>
      </w:r>
      <w:r>
        <w:t>mogelijkheden die tijdens het vorige overleg zijn benoemd, ook betonwegen</w:t>
      </w:r>
      <w:r w:rsidR="00B05C7D">
        <w:t xml:space="preserve"> geschikt zijn. Grotere infra bedrijven als BAM en KWS leggen deze wegen aan. Vaak met Europees geld.</w:t>
      </w:r>
    </w:p>
    <w:p w:rsidR="00B05C7D" w:rsidRPr="000C2A58" w:rsidRDefault="00B05C7D" w:rsidP="000C2A58">
      <w:pPr>
        <w:spacing w:after="0" w:line="240" w:lineRule="auto"/>
        <w:ind w:left="720"/>
      </w:pPr>
    </w:p>
    <w:p w:rsidR="00714F54" w:rsidRPr="00714F54" w:rsidRDefault="00714F54" w:rsidP="000C2A58">
      <w:pPr>
        <w:spacing w:after="0" w:line="240" w:lineRule="auto"/>
        <w:ind w:left="720"/>
        <w:rPr>
          <w:b/>
        </w:rPr>
      </w:pPr>
      <w:r w:rsidRPr="00714F54">
        <w:rPr>
          <w:b/>
        </w:rPr>
        <w:t>Samenwerking tussen betonketens/Ketentafels in heel Nederland</w:t>
      </w:r>
    </w:p>
    <w:p w:rsidR="00714F54" w:rsidRPr="00714F54" w:rsidRDefault="00714F54" w:rsidP="00714F54">
      <w:pPr>
        <w:spacing w:after="0" w:line="240" w:lineRule="auto"/>
        <w:rPr>
          <w:b/>
        </w:rPr>
      </w:pPr>
    </w:p>
    <w:p w:rsidR="00714F54" w:rsidRDefault="00714F54" w:rsidP="000C2A58">
      <w:pPr>
        <w:spacing w:after="0" w:line="240" w:lineRule="auto"/>
        <w:ind w:left="708"/>
      </w:pPr>
      <w:r w:rsidRPr="00714F54">
        <w:t>Door het Netwerk Betonketen wordt een bijeenkomst georganiseerd voor opdrachtgevers op 8 februari in Utrecht. Opdrachtgevers in Noord Nederland (overheden, woningcorporaties) en aangesloten bij Noorden Duurzaam</w:t>
      </w:r>
      <w:r w:rsidR="000C2A58">
        <w:t xml:space="preserve"> hebben hier </w:t>
      </w:r>
      <w:r w:rsidRPr="00714F54">
        <w:t xml:space="preserve">de uitnodiging voor ontvangen. </w:t>
      </w:r>
    </w:p>
    <w:p w:rsidR="000C2A58" w:rsidRDefault="000C2A58" w:rsidP="000C2A58">
      <w:pPr>
        <w:spacing w:after="0" w:line="240" w:lineRule="auto"/>
        <w:ind w:left="708"/>
      </w:pPr>
    </w:p>
    <w:p w:rsidR="000C2A58" w:rsidRDefault="00B05C7D" w:rsidP="000C2A58">
      <w:pPr>
        <w:spacing w:after="0" w:line="240" w:lineRule="auto"/>
        <w:ind w:left="708"/>
        <w:rPr>
          <w:rFonts w:ascii="Calibri" w:eastAsia="Times New Roman" w:hAnsi="Calibri" w:cs="Times New Roman"/>
          <w:color w:val="222222"/>
          <w:lang w:eastAsia="nl-NL"/>
        </w:rPr>
      </w:pPr>
      <w:r>
        <w:rPr>
          <w:rFonts w:ascii="Calibri" w:eastAsia="Times New Roman" w:hAnsi="Calibri" w:cs="Times New Roman"/>
          <w:color w:val="222222"/>
          <w:lang w:eastAsia="nl-NL"/>
        </w:rPr>
        <w:t>Er is binnen de Ketentafel Beton Drenthe geen opdrachtgever die hier naartoe gaat.</w:t>
      </w:r>
      <w:r w:rsidRPr="004D4AFF">
        <w:rPr>
          <w:rFonts w:ascii="Calibri" w:eastAsia="Times New Roman" w:hAnsi="Calibri" w:cs="Times New Roman"/>
          <w:b/>
          <w:color w:val="222222"/>
          <w:lang w:eastAsia="nl-NL"/>
        </w:rPr>
        <w:t xml:space="preserve"> </w:t>
      </w:r>
      <w:proofErr w:type="spellStart"/>
      <w:r w:rsidRPr="004D4AFF">
        <w:rPr>
          <w:rFonts w:ascii="Calibri" w:eastAsia="Times New Roman" w:hAnsi="Calibri" w:cs="Times New Roman"/>
          <w:b/>
          <w:color w:val="222222"/>
          <w:lang w:eastAsia="nl-NL"/>
        </w:rPr>
        <w:t>Dirkjan</w:t>
      </w:r>
      <w:proofErr w:type="spellEnd"/>
      <w:r w:rsidRPr="004D4AFF">
        <w:rPr>
          <w:rFonts w:ascii="Calibri" w:eastAsia="Times New Roman" w:hAnsi="Calibri" w:cs="Times New Roman"/>
          <w:b/>
          <w:color w:val="222222"/>
          <w:lang w:eastAsia="nl-NL"/>
        </w:rPr>
        <w:t xml:space="preserve"> gaat en zorgt voor de verbinding.</w:t>
      </w:r>
      <w:r>
        <w:rPr>
          <w:rFonts w:ascii="Calibri" w:eastAsia="Times New Roman" w:hAnsi="Calibri" w:cs="Times New Roman"/>
          <w:color w:val="222222"/>
          <w:lang w:eastAsia="nl-NL"/>
        </w:rPr>
        <w:t xml:space="preserve"> Het Netwerk Betonketen heeft aangegeven meer te willen gaan doen met woningcorporaties. Henk geeft aan dat woningcorporaties in landelijk gebied veel minder beton in hun gebouwen hebben dan de corporaties in steden.</w:t>
      </w:r>
    </w:p>
    <w:p w:rsidR="00B05C7D" w:rsidRDefault="00B05C7D" w:rsidP="000C2A58">
      <w:pPr>
        <w:spacing w:after="0" w:line="240" w:lineRule="auto"/>
        <w:ind w:left="708"/>
        <w:rPr>
          <w:rFonts w:ascii="Calibri" w:eastAsia="Times New Roman" w:hAnsi="Calibri" w:cs="Times New Roman"/>
          <w:color w:val="222222"/>
          <w:lang w:eastAsia="nl-NL"/>
        </w:rPr>
      </w:pPr>
    </w:p>
    <w:p w:rsidR="00B05C7D" w:rsidRPr="00714F54" w:rsidRDefault="00AB7147" w:rsidP="000C2A58">
      <w:pPr>
        <w:spacing w:after="0" w:line="240" w:lineRule="auto"/>
        <w:ind w:left="708"/>
        <w:rPr>
          <w:rFonts w:ascii="Calibri" w:eastAsia="Times New Roman" w:hAnsi="Calibri" w:cs="Times New Roman"/>
          <w:lang w:eastAsia="nl-NL"/>
        </w:rPr>
      </w:pPr>
      <w:r>
        <w:rPr>
          <w:rFonts w:ascii="Calibri" w:eastAsia="Times New Roman" w:hAnsi="Calibri" w:cs="Times New Roman"/>
          <w:color w:val="222222"/>
          <w:lang w:eastAsia="nl-NL"/>
        </w:rPr>
        <w:t>Vraagstukken die deze bijeenkomst op de agenda staan zijn:</w:t>
      </w:r>
    </w:p>
    <w:p w:rsidR="00714F54" w:rsidRPr="00714F54" w:rsidRDefault="00714F54" w:rsidP="00714F54">
      <w:pPr>
        <w:shd w:val="clear" w:color="auto" w:fill="FFFFFF"/>
        <w:spacing w:after="0" w:line="240" w:lineRule="auto"/>
        <w:ind w:left="708"/>
        <w:rPr>
          <w:rFonts w:ascii="Calibri" w:eastAsia="Times New Roman" w:hAnsi="Calibri" w:cs="Times New Roman"/>
          <w:lang w:eastAsia="nl-NL"/>
        </w:rPr>
      </w:pPr>
      <w:r w:rsidRPr="00714F54">
        <w:rPr>
          <w:rFonts w:ascii="Calibri" w:eastAsia="Times New Roman" w:hAnsi="Calibri" w:cs="Times New Roman"/>
          <w:lang w:eastAsia="nl-NL"/>
        </w:rPr>
        <w:t>- is het wenselijk en kunnen we de belangen van opdrachtgevers bundelen</w:t>
      </w:r>
    </w:p>
    <w:p w:rsidR="00714F54" w:rsidRPr="00714F54" w:rsidRDefault="00714F54" w:rsidP="00714F54">
      <w:pPr>
        <w:shd w:val="clear" w:color="auto" w:fill="FFFFFF"/>
        <w:spacing w:after="0" w:line="240" w:lineRule="auto"/>
        <w:ind w:left="708"/>
        <w:rPr>
          <w:rFonts w:ascii="Calibri" w:eastAsia="Times New Roman" w:hAnsi="Calibri" w:cs="Times New Roman"/>
          <w:lang w:eastAsia="nl-NL"/>
        </w:rPr>
      </w:pPr>
      <w:r w:rsidRPr="00714F54">
        <w:rPr>
          <w:rFonts w:ascii="Calibri" w:eastAsia="Times New Roman" w:hAnsi="Calibri" w:cs="Times New Roman"/>
          <w:lang w:eastAsia="nl-NL"/>
        </w:rPr>
        <w:t>- wanneer en op basis van welke criteria kunnen we de eisen aangaande circulariteit en MKI-waarde verder aanscherpen</w:t>
      </w:r>
    </w:p>
    <w:p w:rsidR="00714F54" w:rsidRPr="00714F54" w:rsidRDefault="00714F54" w:rsidP="00714F54">
      <w:pPr>
        <w:shd w:val="clear" w:color="auto" w:fill="FFFFFF"/>
        <w:spacing w:after="0" w:line="240" w:lineRule="auto"/>
        <w:ind w:left="708"/>
        <w:rPr>
          <w:rFonts w:ascii="Calibri" w:eastAsia="Times New Roman" w:hAnsi="Calibri" w:cs="Times New Roman"/>
          <w:lang w:eastAsia="nl-NL"/>
        </w:rPr>
      </w:pPr>
      <w:r w:rsidRPr="00714F54">
        <w:rPr>
          <w:rFonts w:ascii="Calibri" w:eastAsia="Times New Roman" w:hAnsi="Calibri" w:cs="Times New Roman"/>
          <w:lang w:eastAsia="nl-NL"/>
        </w:rPr>
        <w:t>- kunnen we afspraken maken om te komen tot éénduidige wijze van monitoring</w:t>
      </w:r>
    </w:p>
    <w:p w:rsidR="00714F54" w:rsidRPr="00714F54" w:rsidRDefault="00714F54" w:rsidP="00714F54">
      <w:pPr>
        <w:shd w:val="clear" w:color="auto" w:fill="FFFFFF"/>
        <w:spacing w:after="0" w:line="240" w:lineRule="auto"/>
        <w:ind w:left="708"/>
        <w:rPr>
          <w:rFonts w:ascii="Calibri" w:eastAsia="Times New Roman" w:hAnsi="Calibri" w:cs="Times New Roman"/>
          <w:lang w:eastAsia="nl-NL"/>
        </w:rPr>
      </w:pPr>
      <w:r w:rsidRPr="00714F54">
        <w:rPr>
          <w:rFonts w:ascii="Calibri" w:eastAsia="Times New Roman" w:hAnsi="Calibri" w:cs="Times New Roman"/>
          <w:lang w:eastAsia="nl-NL"/>
        </w:rPr>
        <w:t>- voor welke andere toepassingen van beton willen we eisen formuleren voor het moederbestek (riool is al in onderzoek)</w:t>
      </w:r>
    </w:p>
    <w:p w:rsidR="00714F54" w:rsidRPr="00714F54" w:rsidRDefault="00714F54" w:rsidP="00714F54">
      <w:pPr>
        <w:shd w:val="clear" w:color="auto" w:fill="FFFFFF"/>
        <w:spacing w:after="0" w:line="240" w:lineRule="auto"/>
        <w:ind w:left="708"/>
        <w:rPr>
          <w:rFonts w:ascii="Calibri" w:eastAsia="Times New Roman" w:hAnsi="Calibri" w:cs="Times New Roman"/>
          <w:lang w:eastAsia="nl-NL"/>
        </w:rPr>
      </w:pPr>
      <w:r w:rsidRPr="00714F54">
        <w:rPr>
          <w:rFonts w:ascii="Calibri" w:eastAsia="Times New Roman" w:hAnsi="Calibri" w:cs="Times New Roman"/>
          <w:lang w:eastAsia="nl-NL"/>
        </w:rPr>
        <w:t>- op welke wijze willen we de onderlinge kennisuitwisseling over beton faciliteren (ervaringen, aanpak, marktconsultatie, etc.)</w:t>
      </w:r>
    </w:p>
    <w:p w:rsidR="00714F54" w:rsidRPr="00714F54" w:rsidRDefault="00714F54" w:rsidP="00714F54">
      <w:pPr>
        <w:shd w:val="clear" w:color="auto" w:fill="FFFFFF"/>
        <w:spacing w:after="0" w:line="240" w:lineRule="auto"/>
        <w:ind w:left="708"/>
        <w:rPr>
          <w:rFonts w:ascii="Calibri" w:eastAsia="Times New Roman" w:hAnsi="Calibri" w:cs="Times New Roman"/>
          <w:lang w:eastAsia="nl-NL"/>
        </w:rPr>
      </w:pPr>
      <w:r w:rsidRPr="00714F54">
        <w:rPr>
          <w:rFonts w:ascii="Calibri" w:eastAsia="Times New Roman" w:hAnsi="Calibri" w:cs="Times New Roman"/>
          <w:lang w:eastAsia="nl-NL"/>
        </w:rPr>
        <w:t>- op welke wijze willen we elkaar informeren over documenten (aanbesteding- en inschrijvingsdocumenten etc.)</w:t>
      </w:r>
    </w:p>
    <w:p w:rsidR="00714F54" w:rsidRPr="00714F54" w:rsidRDefault="00714F54" w:rsidP="00714F54">
      <w:pPr>
        <w:shd w:val="clear" w:color="auto" w:fill="FFFFFF"/>
        <w:spacing w:after="0" w:line="240" w:lineRule="auto"/>
        <w:ind w:left="708"/>
        <w:rPr>
          <w:rFonts w:ascii="Calibri" w:eastAsia="Times New Roman" w:hAnsi="Calibri" w:cs="Times New Roman"/>
          <w:lang w:eastAsia="nl-NL"/>
        </w:rPr>
      </w:pPr>
      <w:r w:rsidRPr="00714F54">
        <w:rPr>
          <w:rFonts w:ascii="Calibri" w:eastAsia="Times New Roman" w:hAnsi="Calibri" w:cs="Times New Roman"/>
          <w:lang w:eastAsia="nl-NL"/>
        </w:rPr>
        <w:t>- op welke wijze kunnen we de eisen aangaande duurzaamheid nog verder borgen</w:t>
      </w:r>
    </w:p>
    <w:p w:rsidR="00714F54" w:rsidRPr="00714F54" w:rsidRDefault="00714F54" w:rsidP="00714F54">
      <w:pPr>
        <w:shd w:val="clear" w:color="auto" w:fill="FFFFFF"/>
        <w:spacing w:after="0" w:line="240" w:lineRule="auto"/>
        <w:rPr>
          <w:rFonts w:ascii="Calibri" w:eastAsia="Times New Roman" w:hAnsi="Calibri" w:cs="Times New Roman"/>
          <w:lang w:eastAsia="nl-NL"/>
        </w:rPr>
      </w:pPr>
      <w:r w:rsidRPr="00714F54">
        <w:rPr>
          <w:rFonts w:ascii="Calibri" w:eastAsia="Times New Roman" w:hAnsi="Calibri" w:cs="Times New Roman"/>
          <w:lang w:eastAsia="nl-NL"/>
        </w:rPr>
        <w:t> </w:t>
      </w:r>
    </w:p>
    <w:p w:rsidR="00714F54" w:rsidRPr="00AB7147" w:rsidRDefault="00AB7147" w:rsidP="00714F54">
      <w:pPr>
        <w:spacing w:after="0" w:line="240" w:lineRule="auto"/>
        <w:ind w:left="720"/>
      </w:pPr>
      <w:r>
        <w:t xml:space="preserve">Binnen de regio blijven leden van de tafel zich inzetten voor betrokkenheid van meer partijen. </w:t>
      </w:r>
      <w:proofErr w:type="spellStart"/>
      <w:r w:rsidRPr="004D4AFF">
        <w:rPr>
          <w:b/>
        </w:rPr>
        <w:t>Dirkjan</w:t>
      </w:r>
      <w:proofErr w:type="spellEnd"/>
      <w:r>
        <w:t xml:space="preserve"> zoekt contact met Jan Veuger</w:t>
      </w:r>
      <w:r w:rsidR="004D4AFF">
        <w:t xml:space="preserve"> lector aan de NHL hogeschool. Hij heeft een breed netwerk rondom het verduurzamen van maatschappelijk vastgoed. Het directeuren overleg van gemeenten wordt ook genoemd als een platvorm waarin breed aandacht kan worden gevraagd voor verduurzaming van de betonketen. </w:t>
      </w:r>
      <w:r w:rsidR="004D4AFF" w:rsidRPr="004D4AFF">
        <w:rPr>
          <w:b/>
        </w:rPr>
        <w:t>(</w:t>
      </w:r>
      <w:r w:rsidR="004D4AFF">
        <w:rPr>
          <w:b/>
        </w:rPr>
        <w:t xml:space="preserve">ik </w:t>
      </w:r>
      <w:r w:rsidR="004D4AFF" w:rsidRPr="004D4AFF">
        <w:rPr>
          <w:b/>
        </w:rPr>
        <w:t xml:space="preserve">heb niet opgeschreven of iemand actie </w:t>
      </w:r>
      <w:r w:rsidR="008E58CC">
        <w:rPr>
          <w:b/>
        </w:rPr>
        <w:t>gaat</w:t>
      </w:r>
      <w:r w:rsidR="004D4AFF" w:rsidRPr="004D4AFF">
        <w:rPr>
          <w:b/>
        </w:rPr>
        <w:t xml:space="preserve"> ondernemen in deze richting)</w:t>
      </w:r>
    </w:p>
    <w:p w:rsidR="00AB7147" w:rsidRDefault="00AB7147" w:rsidP="00714F54">
      <w:pPr>
        <w:spacing w:after="0" w:line="240" w:lineRule="auto"/>
        <w:ind w:left="720"/>
        <w:rPr>
          <w:b/>
        </w:rPr>
      </w:pPr>
    </w:p>
    <w:p w:rsidR="00714F54" w:rsidRPr="00714F54" w:rsidRDefault="00714F54" w:rsidP="00714F54">
      <w:pPr>
        <w:numPr>
          <w:ilvl w:val="0"/>
          <w:numId w:val="21"/>
        </w:numPr>
        <w:spacing w:after="0" w:line="240" w:lineRule="auto"/>
        <w:rPr>
          <w:b/>
        </w:rPr>
      </w:pPr>
      <w:r w:rsidRPr="00714F54">
        <w:rPr>
          <w:b/>
        </w:rPr>
        <w:t>Ontwikkelingen bij Vereniging Noorden Duurzaam</w:t>
      </w:r>
    </w:p>
    <w:p w:rsidR="00714F54" w:rsidRPr="00714F54" w:rsidRDefault="00714F54" w:rsidP="00714F54">
      <w:pPr>
        <w:spacing w:after="0" w:line="240" w:lineRule="auto"/>
        <w:ind w:left="720"/>
        <w:rPr>
          <w:b/>
        </w:rPr>
      </w:pPr>
    </w:p>
    <w:p w:rsidR="00AB7147" w:rsidRDefault="00AB7147" w:rsidP="00AB7147">
      <w:pPr>
        <w:spacing w:after="0" w:line="240" w:lineRule="auto"/>
        <w:ind w:left="720"/>
      </w:pPr>
      <w:r>
        <w:t xml:space="preserve">Besloten wordt dat de ketentafel gebruik wil maken van de mogelijkheid op publiciteit via Vereniging Noorden Duurzaam. We willen graag preciezere informatie over het hergebruik van beton in </w:t>
      </w:r>
      <w:proofErr w:type="spellStart"/>
      <w:r>
        <w:t>Wildlands</w:t>
      </w:r>
      <w:proofErr w:type="spellEnd"/>
      <w:r w:rsidR="008E58CC">
        <w:t xml:space="preserve"> (hergebruikpercentage per toepassing van beton) </w:t>
      </w:r>
      <w:r>
        <w:t xml:space="preserve"> kenbaar maken aan de marktpartijen in de regio en breder binnen het netwerk van Noorden Duurzaam. Daarnaast willen we onze ambitie laten zien door te verwijzen naar het betonconvenant in Twente als suggestie voor de overheden in de provincie Drenthe.</w:t>
      </w:r>
    </w:p>
    <w:p w:rsidR="00AB7147" w:rsidRDefault="00AB7147" w:rsidP="00AB7147">
      <w:pPr>
        <w:spacing w:after="0" w:line="240" w:lineRule="auto"/>
        <w:ind w:left="720"/>
      </w:pPr>
    </w:p>
    <w:p w:rsidR="00B61582" w:rsidRPr="00AB7147" w:rsidRDefault="00B61582" w:rsidP="00AB7147">
      <w:pPr>
        <w:pStyle w:val="Lijstalinea"/>
        <w:numPr>
          <w:ilvl w:val="0"/>
          <w:numId w:val="21"/>
        </w:numPr>
        <w:spacing w:after="0" w:line="240" w:lineRule="auto"/>
        <w:rPr>
          <w:b/>
        </w:rPr>
      </w:pPr>
      <w:r w:rsidRPr="00AB7147">
        <w:rPr>
          <w:b/>
        </w:rPr>
        <w:t>WVTTK/Rondvraag</w:t>
      </w:r>
    </w:p>
    <w:p w:rsidR="00FD6CC7" w:rsidRDefault="00FD6CC7" w:rsidP="00FD6CC7">
      <w:pPr>
        <w:pStyle w:val="Geenafstand"/>
        <w:ind w:left="720"/>
        <w:rPr>
          <w:b/>
        </w:rPr>
      </w:pPr>
    </w:p>
    <w:p w:rsidR="008E58CC" w:rsidRDefault="0096225F" w:rsidP="00FD6CC7">
      <w:pPr>
        <w:pStyle w:val="Geenafstand"/>
        <w:ind w:left="720"/>
      </w:pPr>
      <w:r>
        <w:lastRenderedPageBreak/>
        <w:t xml:space="preserve">Henk vertelt dat </w:t>
      </w:r>
      <w:proofErr w:type="spellStart"/>
      <w:r>
        <w:t>Domesta</w:t>
      </w:r>
      <w:proofErr w:type="spellEnd"/>
      <w:r>
        <w:t xml:space="preserve"> in Hoogeveen een zorginstelling gaat bouwen voor Stichting </w:t>
      </w:r>
      <w:proofErr w:type="spellStart"/>
      <w:r>
        <w:t>Philedelphia</w:t>
      </w:r>
      <w:proofErr w:type="spellEnd"/>
      <w:r>
        <w:t>. Het wordt een gebouw van 3 verdiepingen, betongranulaat komt in het bestek en het moet een zeer duurzaam gebouw worden.</w:t>
      </w:r>
    </w:p>
    <w:p w:rsidR="0096225F" w:rsidRDefault="0096225F" w:rsidP="00FD6CC7">
      <w:pPr>
        <w:pStyle w:val="Geenafstand"/>
        <w:ind w:left="720"/>
      </w:pPr>
    </w:p>
    <w:p w:rsidR="0096225F" w:rsidRPr="0096225F" w:rsidRDefault="0096225F" w:rsidP="00FD6CC7">
      <w:pPr>
        <w:pStyle w:val="Geenafstand"/>
        <w:ind w:left="720"/>
      </w:pPr>
      <w:r>
        <w:t>Erik meldt dat er een bijeenkomst geweest over het ontwikkelingen van een park op de plek van de nieuwe dierentuin. Er gaat veel met natuursteen gewerkt worden. Er is een ambitiedocument gepresenteerd en drie architecten hebben de opdracht gekregen om dit verder uit te werken.</w:t>
      </w:r>
    </w:p>
    <w:p w:rsidR="00B61582" w:rsidRPr="00146F65" w:rsidRDefault="00B61582" w:rsidP="00B61582">
      <w:pPr>
        <w:pStyle w:val="Geenafstand"/>
        <w:rPr>
          <w:b/>
        </w:rPr>
      </w:pPr>
    </w:p>
    <w:p w:rsidR="00B61582" w:rsidRPr="00D40159" w:rsidRDefault="00B61582" w:rsidP="00B61582">
      <w:pPr>
        <w:pStyle w:val="Geenafstand"/>
        <w:numPr>
          <w:ilvl w:val="0"/>
          <w:numId w:val="21"/>
        </w:numPr>
        <w:rPr>
          <w:b/>
        </w:rPr>
      </w:pPr>
      <w:r>
        <w:rPr>
          <w:b/>
        </w:rPr>
        <w:t>Plannen volgend overleg</w:t>
      </w:r>
      <w:r w:rsidRPr="00146F65">
        <w:rPr>
          <w:b/>
        </w:rPr>
        <w:t xml:space="preserve"> en sluiting </w:t>
      </w:r>
    </w:p>
    <w:p w:rsidR="00B61582" w:rsidRDefault="00B61582" w:rsidP="008F1743">
      <w:pPr>
        <w:pStyle w:val="Geenafstand"/>
        <w:ind w:left="720"/>
      </w:pPr>
    </w:p>
    <w:p w:rsidR="008F1743" w:rsidRPr="0004733B" w:rsidRDefault="00FD6CC7" w:rsidP="00B61582">
      <w:pPr>
        <w:pStyle w:val="Geenafstand"/>
        <w:ind w:left="720"/>
        <w:rPr>
          <w:b/>
        </w:rPr>
      </w:pPr>
      <w:r>
        <w:t xml:space="preserve">Volgend overleg wordt gepland op </w:t>
      </w:r>
      <w:r w:rsidR="0096225F">
        <w:t xml:space="preserve">5 april </w:t>
      </w:r>
      <w:r>
        <w:t>2017, 9.00-10.30 uur</w:t>
      </w:r>
      <w:r w:rsidR="0096225F">
        <w:t xml:space="preserve"> in het oude dierenpark te Emmen</w:t>
      </w:r>
      <w:r>
        <w:t>.</w:t>
      </w:r>
      <w:r w:rsidR="008F1743" w:rsidRPr="0004733B">
        <w:rPr>
          <w:b/>
        </w:rPr>
        <w:t xml:space="preserve"> </w:t>
      </w:r>
    </w:p>
    <w:p w:rsidR="009C1267" w:rsidRDefault="009C1267" w:rsidP="009C1267">
      <w:pPr>
        <w:pStyle w:val="Geenafstand"/>
        <w:ind w:firstLine="360"/>
      </w:pPr>
      <w:bookmarkStart w:id="0" w:name="_GoBack"/>
      <w:bookmarkEnd w:id="0"/>
    </w:p>
    <w:sectPr w:rsidR="009C12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1E" w:rsidRDefault="0003091E" w:rsidP="003E2B9D">
      <w:pPr>
        <w:spacing w:after="0" w:line="240" w:lineRule="auto"/>
      </w:pPr>
      <w:r>
        <w:separator/>
      </w:r>
    </w:p>
  </w:endnote>
  <w:endnote w:type="continuationSeparator" w:id="0">
    <w:p w:rsidR="0003091E" w:rsidRDefault="0003091E" w:rsidP="003E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55" w:rsidRDefault="00AA4455" w:rsidP="003E2B9D">
    <w:pPr>
      <w:pStyle w:val="Voettekst"/>
      <w:tabs>
        <w:tab w:val="left" w:pos="19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1E" w:rsidRDefault="0003091E" w:rsidP="003E2B9D">
      <w:pPr>
        <w:spacing w:after="0" w:line="240" w:lineRule="auto"/>
      </w:pPr>
      <w:r>
        <w:separator/>
      </w:r>
    </w:p>
  </w:footnote>
  <w:footnote w:type="continuationSeparator" w:id="0">
    <w:p w:rsidR="0003091E" w:rsidRDefault="0003091E" w:rsidP="003E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55" w:rsidRPr="006E4F78" w:rsidRDefault="008874A2" w:rsidP="006E4F78">
    <w:pPr>
      <w:pStyle w:val="Koptekst"/>
    </w:pPr>
    <w:r>
      <w:tab/>
    </w:r>
    <w:r w:rsidR="00AA4455">
      <w:t xml:space="preserve">Verslag </w:t>
    </w:r>
    <w:r w:rsidR="00AA4455" w:rsidRPr="006E4F78">
      <w:t>bije</w:t>
    </w:r>
    <w:r w:rsidR="00AA4455">
      <w:t>e</w:t>
    </w:r>
    <w:r w:rsidR="00AA4455" w:rsidRPr="006E4F78">
      <w:t xml:space="preserve">nkomst </w:t>
    </w:r>
    <w:r w:rsidR="00AA4455">
      <w:t>K</w:t>
    </w:r>
    <w:r w:rsidR="00AA4455" w:rsidRPr="006E4F78">
      <w:t>eten</w:t>
    </w:r>
    <w:r w:rsidR="00AA4455">
      <w:t>tafel Beton</w:t>
    </w:r>
    <w:r>
      <w:t xml:space="preserve"> Drenthe</w:t>
    </w:r>
    <w:r w:rsidR="00A35CA1">
      <w:t xml:space="preserve">, </w:t>
    </w:r>
    <w:r w:rsidR="004B4651">
      <w:t>12 januari</w:t>
    </w:r>
    <w:r w:rsidR="00500A04">
      <w:t xml:space="preserve"> 201</w:t>
    </w:r>
    <w:r w:rsidR="004B4651">
      <w:t>7</w:t>
    </w:r>
    <w:r>
      <w:tab/>
    </w:r>
    <w:r w:rsidRPr="008874A2">
      <w:rPr>
        <w:noProof/>
        <w:lang w:eastAsia="nl-NL"/>
      </w:rPr>
      <w:drawing>
        <wp:inline distT="0" distB="0" distL="0" distR="0" wp14:anchorId="0C765B5E" wp14:editId="339BE789">
          <wp:extent cx="771525" cy="771525"/>
          <wp:effectExtent l="0" t="0" r="9525" b="9525"/>
          <wp:docPr id="1" name="Afbeelding 1" descr="http://www.noordenduurzaam.nl/files/kt-beton-drenthe-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ordenduurzaam.nl/files/kt-beton-drenthe-logo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70" cy="771270"/>
                  </a:xfrm>
                  <a:prstGeom prst="rect">
                    <a:avLst/>
                  </a:prstGeom>
                  <a:noFill/>
                  <a:ln>
                    <a:noFill/>
                  </a:ln>
                </pic:spPr>
              </pic:pic>
            </a:graphicData>
          </a:graphic>
        </wp:inline>
      </w:drawing>
    </w:r>
    <w:r w:rsidR="00AA4455">
      <w:tab/>
    </w:r>
  </w:p>
  <w:p w:rsidR="00AA4455" w:rsidRDefault="00AA44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59"/>
    <w:multiLevelType w:val="hybridMultilevel"/>
    <w:tmpl w:val="E5A44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A24EF9"/>
    <w:multiLevelType w:val="hybridMultilevel"/>
    <w:tmpl w:val="072C726E"/>
    <w:lvl w:ilvl="0" w:tplc="32C4E872">
      <w:numFmt w:val="bullet"/>
      <w:lvlText w:val="-"/>
      <w:lvlJc w:val="left"/>
      <w:pPr>
        <w:tabs>
          <w:tab w:val="num" w:pos="720"/>
        </w:tabs>
        <w:ind w:left="720" w:hanging="360"/>
      </w:pPr>
      <w:rPr>
        <w:rFonts w:ascii="Calibri" w:eastAsia="Monotype Corsiva" w:hAnsi="Calibri" w:cs="Monotype Corsiv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A37FA4"/>
    <w:multiLevelType w:val="hybridMultilevel"/>
    <w:tmpl w:val="F6500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2D105B"/>
    <w:multiLevelType w:val="hybridMultilevel"/>
    <w:tmpl w:val="6576E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F073E7"/>
    <w:multiLevelType w:val="hybridMultilevel"/>
    <w:tmpl w:val="4D9CB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1034D91"/>
    <w:multiLevelType w:val="hybridMultilevel"/>
    <w:tmpl w:val="09C29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D17A54"/>
    <w:multiLevelType w:val="hybridMultilevel"/>
    <w:tmpl w:val="5E0E9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6C3B42"/>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A07374"/>
    <w:multiLevelType w:val="hybridMultilevel"/>
    <w:tmpl w:val="01F21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5624E60"/>
    <w:multiLevelType w:val="hybridMultilevel"/>
    <w:tmpl w:val="62FE185C"/>
    <w:lvl w:ilvl="0" w:tplc="D24654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A11047"/>
    <w:multiLevelType w:val="hybridMultilevel"/>
    <w:tmpl w:val="3A6CD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2335B1"/>
    <w:multiLevelType w:val="hybridMultilevel"/>
    <w:tmpl w:val="1ADA9010"/>
    <w:lvl w:ilvl="0" w:tplc="AF3655F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321432E"/>
    <w:multiLevelType w:val="hybridMultilevel"/>
    <w:tmpl w:val="FB242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3232CA"/>
    <w:multiLevelType w:val="hybridMultilevel"/>
    <w:tmpl w:val="749E3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B17925"/>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BAA2C1F"/>
    <w:multiLevelType w:val="hybridMultilevel"/>
    <w:tmpl w:val="68806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071A8E"/>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3CC21FE"/>
    <w:multiLevelType w:val="hybridMultilevel"/>
    <w:tmpl w:val="56CA1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1F018D"/>
    <w:multiLevelType w:val="hybridMultilevel"/>
    <w:tmpl w:val="38BE2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55625D5"/>
    <w:multiLevelType w:val="hybridMultilevel"/>
    <w:tmpl w:val="BCCEE3DE"/>
    <w:lvl w:ilvl="0" w:tplc="66DEF0F6">
      <w:start w:val="3"/>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45BD291E"/>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8801392"/>
    <w:multiLevelType w:val="hybridMultilevel"/>
    <w:tmpl w:val="14AECAAC"/>
    <w:lvl w:ilvl="0" w:tplc="D85CC7F2">
      <w:start w:val="1"/>
      <w:numFmt w:val="decimal"/>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4909148D"/>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C96566C"/>
    <w:multiLevelType w:val="hybridMultilevel"/>
    <w:tmpl w:val="1AB63890"/>
    <w:lvl w:ilvl="0" w:tplc="71EA9038">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4CE64A88"/>
    <w:multiLevelType w:val="hybridMultilevel"/>
    <w:tmpl w:val="C9AEC54A"/>
    <w:lvl w:ilvl="0" w:tplc="2C0E8D58">
      <w:numFmt w:val="bullet"/>
      <w:lvlText w:val="-"/>
      <w:lvlJc w:val="left"/>
      <w:pPr>
        <w:ind w:left="1068" w:hanging="360"/>
      </w:pPr>
      <w:rPr>
        <w:rFonts w:ascii="Calibri" w:eastAsiaTheme="minorHAnsi" w:hAnsi="Calibri" w:cstheme="minorBidi" w:hint="default"/>
        <w: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53D25515"/>
    <w:multiLevelType w:val="hybridMultilevel"/>
    <w:tmpl w:val="5F0CE13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6A96796"/>
    <w:multiLevelType w:val="hybridMultilevel"/>
    <w:tmpl w:val="798C7218"/>
    <w:lvl w:ilvl="0" w:tplc="F1C0DDE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702BB8"/>
    <w:multiLevelType w:val="hybridMultilevel"/>
    <w:tmpl w:val="48F2DD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5C9F00F7"/>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82826D5"/>
    <w:multiLevelType w:val="hybridMultilevel"/>
    <w:tmpl w:val="330CC43A"/>
    <w:lvl w:ilvl="0" w:tplc="8F6488B6">
      <w:start w:val="6"/>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6D40088E"/>
    <w:multiLevelType w:val="hybridMultilevel"/>
    <w:tmpl w:val="CA7A504E"/>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EA33BC8"/>
    <w:multiLevelType w:val="hybridMultilevel"/>
    <w:tmpl w:val="D6D67B8A"/>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1872589"/>
    <w:multiLevelType w:val="hybridMultilevel"/>
    <w:tmpl w:val="0C3487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3B6677D"/>
    <w:multiLevelType w:val="hybridMultilevel"/>
    <w:tmpl w:val="FEFCC12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nsid w:val="747C103D"/>
    <w:multiLevelType w:val="hybridMultilevel"/>
    <w:tmpl w:val="2A681AE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7756735F"/>
    <w:multiLevelType w:val="hybridMultilevel"/>
    <w:tmpl w:val="B336A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A364208"/>
    <w:multiLevelType w:val="hybridMultilevel"/>
    <w:tmpl w:val="1DF8FBA0"/>
    <w:lvl w:ilvl="0" w:tplc="9D88F406">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nsid w:val="7A5F6001"/>
    <w:multiLevelType w:val="hybridMultilevel"/>
    <w:tmpl w:val="AC12A37E"/>
    <w:lvl w:ilvl="0" w:tplc="5550516A">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CBD2511"/>
    <w:multiLevelType w:val="hybridMultilevel"/>
    <w:tmpl w:val="31504736"/>
    <w:lvl w:ilvl="0" w:tplc="4790B996">
      <w:start w:val="6"/>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34"/>
  </w:num>
  <w:num w:numId="2">
    <w:abstractNumId w:val="8"/>
  </w:num>
  <w:num w:numId="3">
    <w:abstractNumId w:val="4"/>
  </w:num>
  <w:num w:numId="4">
    <w:abstractNumId w:val="31"/>
  </w:num>
  <w:num w:numId="5">
    <w:abstractNumId w:val="30"/>
  </w:num>
  <w:num w:numId="6">
    <w:abstractNumId w:val="13"/>
  </w:num>
  <w:num w:numId="7">
    <w:abstractNumId w:val="6"/>
  </w:num>
  <w:num w:numId="8">
    <w:abstractNumId w:val="33"/>
  </w:num>
  <w:num w:numId="9">
    <w:abstractNumId w:val="15"/>
  </w:num>
  <w:num w:numId="10">
    <w:abstractNumId w:val="11"/>
  </w:num>
  <w:num w:numId="11">
    <w:abstractNumId w:val="18"/>
  </w:num>
  <w:num w:numId="12">
    <w:abstractNumId w:val="5"/>
  </w:num>
  <w:num w:numId="13">
    <w:abstractNumId w:val="35"/>
  </w:num>
  <w:num w:numId="14">
    <w:abstractNumId w:val="26"/>
  </w:num>
  <w:num w:numId="15">
    <w:abstractNumId w:val="0"/>
  </w:num>
  <w:num w:numId="16">
    <w:abstractNumId w:val="17"/>
  </w:num>
  <w:num w:numId="17">
    <w:abstractNumId w:val="10"/>
  </w:num>
  <w:num w:numId="18">
    <w:abstractNumId w:val="2"/>
  </w:num>
  <w:num w:numId="19">
    <w:abstractNumId w:val="12"/>
  </w:num>
  <w:num w:numId="20">
    <w:abstractNumId w:val="3"/>
  </w:num>
  <w:num w:numId="21">
    <w:abstractNumId w:val="28"/>
  </w:num>
  <w:num w:numId="22">
    <w:abstractNumId w:val="19"/>
  </w:num>
  <w:num w:numId="23">
    <w:abstractNumId w:val="36"/>
  </w:num>
  <w:num w:numId="24">
    <w:abstractNumId w:val="21"/>
  </w:num>
  <w:num w:numId="25">
    <w:abstractNumId w:val="9"/>
  </w:num>
  <w:num w:numId="26">
    <w:abstractNumId w:val="38"/>
  </w:num>
  <w:num w:numId="27">
    <w:abstractNumId w:val="1"/>
  </w:num>
  <w:num w:numId="28">
    <w:abstractNumId w:val="32"/>
  </w:num>
  <w:num w:numId="29">
    <w:abstractNumId w:val="27"/>
  </w:num>
  <w:num w:numId="30">
    <w:abstractNumId w:val="14"/>
  </w:num>
  <w:num w:numId="31">
    <w:abstractNumId w:val="16"/>
  </w:num>
  <w:num w:numId="32">
    <w:abstractNumId w:val="23"/>
  </w:num>
  <w:num w:numId="33">
    <w:abstractNumId w:val="22"/>
  </w:num>
  <w:num w:numId="34">
    <w:abstractNumId w:val="25"/>
  </w:num>
  <w:num w:numId="35">
    <w:abstractNumId w:val="20"/>
  </w:num>
  <w:num w:numId="36">
    <w:abstractNumId w:val="7"/>
  </w:num>
  <w:num w:numId="37">
    <w:abstractNumId w:val="24"/>
  </w:num>
  <w:num w:numId="38">
    <w:abstractNumId w:val="3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9D"/>
    <w:rsid w:val="00005A25"/>
    <w:rsid w:val="00005BD2"/>
    <w:rsid w:val="00012D9B"/>
    <w:rsid w:val="00021A2C"/>
    <w:rsid w:val="00022E2D"/>
    <w:rsid w:val="0003091E"/>
    <w:rsid w:val="000369B1"/>
    <w:rsid w:val="00051FDB"/>
    <w:rsid w:val="000534B9"/>
    <w:rsid w:val="0005572A"/>
    <w:rsid w:val="00057C30"/>
    <w:rsid w:val="0008207A"/>
    <w:rsid w:val="00083971"/>
    <w:rsid w:val="00086947"/>
    <w:rsid w:val="0009343F"/>
    <w:rsid w:val="000960EA"/>
    <w:rsid w:val="000C13C5"/>
    <w:rsid w:val="000C2A58"/>
    <w:rsid w:val="000C3EDB"/>
    <w:rsid w:val="000E2CF4"/>
    <w:rsid w:val="00103BF9"/>
    <w:rsid w:val="00105DB4"/>
    <w:rsid w:val="0010777D"/>
    <w:rsid w:val="001260E5"/>
    <w:rsid w:val="0012703D"/>
    <w:rsid w:val="00133583"/>
    <w:rsid w:val="001351C3"/>
    <w:rsid w:val="001374E6"/>
    <w:rsid w:val="00146F65"/>
    <w:rsid w:val="00155AA4"/>
    <w:rsid w:val="00161F09"/>
    <w:rsid w:val="0016354A"/>
    <w:rsid w:val="00170E27"/>
    <w:rsid w:val="00174862"/>
    <w:rsid w:val="00177BA2"/>
    <w:rsid w:val="001813A1"/>
    <w:rsid w:val="00194DF9"/>
    <w:rsid w:val="001A7B96"/>
    <w:rsid w:val="001C1207"/>
    <w:rsid w:val="001C2B95"/>
    <w:rsid w:val="001C55D5"/>
    <w:rsid w:val="001C6A66"/>
    <w:rsid w:val="001D1DCE"/>
    <w:rsid w:val="001D2A97"/>
    <w:rsid w:val="001D5F05"/>
    <w:rsid w:val="001F13C0"/>
    <w:rsid w:val="001F13C6"/>
    <w:rsid w:val="001F4450"/>
    <w:rsid w:val="00207E12"/>
    <w:rsid w:val="00217239"/>
    <w:rsid w:val="00224551"/>
    <w:rsid w:val="00225673"/>
    <w:rsid w:val="00226563"/>
    <w:rsid w:val="0022705A"/>
    <w:rsid w:val="0024548C"/>
    <w:rsid w:val="00245508"/>
    <w:rsid w:val="00264854"/>
    <w:rsid w:val="00280507"/>
    <w:rsid w:val="00286D93"/>
    <w:rsid w:val="00293CD5"/>
    <w:rsid w:val="002A0D65"/>
    <w:rsid w:val="002A5AB3"/>
    <w:rsid w:val="002C68E9"/>
    <w:rsid w:val="002D11C6"/>
    <w:rsid w:val="002D2343"/>
    <w:rsid w:val="002D3FE0"/>
    <w:rsid w:val="002D7A7B"/>
    <w:rsid w:val="002F70EE"/>
    <w:rsid w:val="0030583E"/>
    <w:rsid w:val="00314A5B"/>
    <w:rsid w:val="0031605C"/>
    <w:rsid w:val="00337148"/>
    <w:rsid w:val="003379F4"/>
    <w:rsid w:val="00342567"/>
    <w:rsid w:val="003454B3"/>
    <w:rsid w:val="00346CB7"/>
    <w:rsid w:val="00366B28"/>
    <w:rsid w:val="0038715F"/>
    <w:rsid w:val="00396A34"/>
    <w:rsid w:val="003A7224"/>
    <w:rsid w:val="003B5DEF"/>
    <w:rsid w:val="003D03E4"/>
    <w:rsid w:val="003D4959"/>
    <w:rsid w:val="003D7D5D"/>
    <w:rsid w:val="003E0B7D"/>
    <w:rsid w:val="003E2B9D"/>
    <w:rsid w:val="003E5AB1"/>
    <w:rsid w:val="003E6879"/>
    <w:rsid w:val="004002F5"/>
    <w:rsid w:val="004010FF"/>
    <w:rsid w:val="00403DB8"/>
    <w:rsid w:val="00414139"/>
    <w:rsid w:val="00426FB2"/>
    <w:rsid w:val="00432540"/>
    <w:rsid w:val="00433D5E"/>
    <w:rsid w:val="00435181"/>
    <w:rsid w:val="004378CC"/>
    <w:rsid w:val="00466C2F"/>
    <w:rsid w:val="00470DDE"/>
    <w:rsid w:val="00474F5E"/>
    <w:rsid w:val="004833D1"/>
    <w:rsid w:val="00493CDE"/>
    <w:rsid w:val="004977D7"/>
    <w:rsid w:val="004A3250"/>
    <w:rsid w:val="004A7E31"/>
    <w:rsid w:val="004B3954"/>
    <w:rsid w:val="004B4651"/>
    <w:rsid w:val="004B59CA"/>
    <w:rsid w:val="004B796C"/>
    <w:rsid w:val="004C43B7"/>
    <w:rsid w:val="004C4976"/>
    <w:rsid w:val="004D17DC"/>
    <w:rsid w:val="004D4AFF"/>
    <w:rsid w:val="004D6EA8"/>
    <w:rsid w:val="004E1F8C"/>
    <w:rsid w:val="004F10F3"/>
    <w:rsid w:val="004F20AE"/>
    <w:rsid w:val="004F6DD4"/>
    <w:rsid w:val="00500A04"/>
    <w:rsid w:val="00503532"/>
    <w:rsid w:val="00506E4A"/>
    <w:rsid w:val="00524FA5"/>
    <w:rsid w:val="00525391"/>
    <w:rsid w:val="00530217"/>
    <w:rsid w:val="005417A3"/>
    <w:rsid w:val="0055443A"/>
    <w:rsid w:val="00555307"/>
    <w:rsid w:val="00555E8D"/>
    <w:rsid w:val="00556211"/>
    <w:rsid w:val="00562E2B"/>
    <w:rsid w:val="00576209"/>
    <w:rsid w:val="00593D7E"/>
    <w:rsid w:val="0059427D"/>
    <w:rsid w:val="0059536B"/>
    <w:rsid w:val="00596A4E"/>
    <w:rsid w:val="005B3D0B"/>
    <w:rsid w:val="005B71CF"/>
    <w:rsid w:val="005C13D7"/>
    <w:rsid w:val="005C3066"/>
    <w:rsid w:val="005D3721"/>
    <w:rsid w:val="005D7E4F"/>
    <w:rsid w:val="005E40D9"/>
    <w:rsid w:val="005E4DCF"/>
    <w:rsid w:val="005E68F9"/>
    <w:rsid w:val="005F33C0"/>
    <w:rsid w:val="00606DD2"/>
    <w:rsid w:val="006133EA"/>
    <w:rsid w:val="00613A06"/>
    <w:rsid w:val="00614908"/>
    <w:rsid w:val="00615121"/>
    <w:rsid w:val="006238D0"/>
    <w:rsid w:val="0062657B"/>
    <w:rsid w:val="0063699F"/>
    <w:rsid w:val="00641726"/>
    <w:rsid w:val="00647375"/>
    <w:rsid w:val="00661E65"/>
    <w:rsid w:val="006671A7"/>
    <w:rsid w:val="00677149"/>
    <w:rsid w:val="006777FE"/>
    <w:rsid w:val="0068069F"/>
    <w:rsid w:val="0068161D"/>
    <w:rsid w:val="00683D3F"/>
    <w:rsid w:val="00684B11"/>
    <w:rsid w:val="006853CB"/>
    <w:rsid w:val="00693F34"/>
    <w:rsid w:val="006A39B6"/>
    <w:rsid w:val="006D1421"/>
    <w:rsid w:val="006D745D"/>
    <w:rsid w:val="006D7EEF"/>
    <w:rsid w:val="006E4F78"/>
    <w:rsid w:val="006E5607"/>
    <w:rsid w:val="0070600A"/>
    <w:rsid w:val="00706501"/>
    <w:rsid w:val="007076B1"/>
    <w:rsid w:val="00707B67"/>
    <w:rsid w:val="00714F54"/>
    <w:rsid w:val="007218B1"/>
    <w:rsid w:val="00724900"/>
    <w:rsid w:val="007276FF"/>
    <w:rsid w:val="007406C2"/>
    <w:rsid w:val="0074318D"/>
    <w:rsid w:val="00746AC4"/>
    <w:rsid w:val="00750BBB"/>
    <w:rsid w:val="0075707D"/>
    <w:rsid w:val="00760BB9"/>
    <w:rsid w:val="00763E72"/>
    <w:rsid w:val="007665EA"/>
    <w:rsid w:val="00773FEA"/>
    <w:rsid w:val="007766CA"/>
    <w:rsid w:val="00786856"/>
    <w:rsid w:val="00790013"/>
    <w:rsid w:val="00794DC3"/>
    <w:rsid w:val="007B3488"/>
    <w:rsid w:val="007B5CDB"/>
    <w:rsid w:val="007C2035"/>
    <w:rsid w:val="007C23D7"/>
    <w:rsid w:val="008032DF"/>
    <w:rsid w:val="008075E2"/>
    <w:rsid w:val="00807723"/>
    <w:rsid w:val="0082055F"/>
    <w:rsid w:val="00826051"/>
    <w:rsid w:val="00827250"/>
    <w:rsid w:val="00831449"/>
    <w:rsid w:val="00837AF1"/>
    <w:rsid w:val="00841EFD"/>
    <w:rsid w:val="0085581F"/>
    <w:rsid w:val="0086142B"/>
    <w:rsid w:val="00866415"/>
    <w:rsid w:val="008779E6"/>
    <w:rsid w:val="00880D8F"/>
    <w:rsid w:val="00885CF1"/>
    <w:rsid w:val="008874A2"/>
    <w:rsid w:val="008B1523"/>
    <w:rsid w:val="008B3D2E"/>
    <w:rsid w:val="008E58CC"/>
    <w:rsid w:val="008E7875"/>
    <w:rsid w:val="008F1743"/>
    <w:rsid w:val="008F75D1"/>
    <w:rsid w:val="0090630D"/>
    <w:rsid w:val="00912548"/>
    <w:rsid w:val="00912870"/>
    <w:rsid w:val="00912EC0"/>
    <w:rsid w:val="00916849"/>
    <w:rsid w:val="00923D00"/>
    <w:rsid w:val="0092649A"/>
    <w:rsid w:val="00936710"/>
    <w:rsid w:val="0093682E"/>
    <w:rsid w:val="009372FC"/>
    <w:rsid w:val="009437C9"/>
    <w:rsid w:val="009442AF"/>
    <w:rsid w:val="00954F35"/>
    <w:rsid w:val="00957D83"/>
    <w:rsid w:val="0096225F"/>
    <w:rsid w:val="00962470"/>
    <w:rsid w:val="00966E43"/>
    <w:rsid w:val="00976F43"/>
    <w:rsid w:val="00983E0C"/>
    <w:rsid w:val="00993F8E"/>
    <w:rsid w:val="00995FC1"/>
    <w:rsid w:val="009A366F"/>
    <w:rsid w:val="009A3F64"/>
    <w:rsid w:val="009C1267"/>
    <w:rsid w:val="009D0D3D"/>
    <w:rsid w:val="009D3CBC"/>
    <w:rsid w:val="009E13EB"/>
    <w:rsid w:val="009E552E"/>
    <w:rsid w:val="009E5DFC"/>
    <w:rsid w:val="009F1C09"/>
    <w:rsid w:val="009F1DFE"/>
    <w:rsid w:val="00A02B15"/>
    <w:rsid w:val="00A04A26"/>
    <w:rsid w:val="00A20E70"/>
    <w:rsid w:val="00A21052"/>
    <w:rsid w:val="00A306FB"/>
    <w:rsid w:val="00A35CA1"/>
    <w:rsid w:val="00A46261"/>
    <w:rsid w:val="00A52BAA"/>
    <w:rsid w:val="00A7231F"/>
    <w:rsid w:val="00A83FA9"/>
    <w:rsid w:val="00A877B9"/>
    <w:rsid w:val="00AA4455"/>
    <w:rsid w:val="00AA550C"/>
    <w:rsid w:val="00AA5D6F"/>
    <w:rsid w:val="00AB038A"/>
    <w:rsid w:val="00AB1904"/>
    <w:rsid w:val="00AB7147"/>
    <w:rsid w:val="00AC7903"/>
    <w:rsid w:val="00AD7B77"/>
    <w:rsid w:val="00AE6948"/>
    <w:rsid w:val="00AF2D27"/>
    <w:rsid w:val="00B05C7D"/>
    <w:rsid w:val="00B10654"/>
    <w:rsid w:val="00B113E1"/>
    <w:rsid w:val="00B24319"/>
    <w:rsid w:val="00B249AF"/>
    <w:rsid w:val="00B326AD"/>
    <w:rsid w:val="00B45637"/>
    <w:rsid w:val="00B54EAE"/>
    <w:rsid w:val="00B6119C"/>
    <w:rsid w:val="00B61582"/>
    <w:rsid w:val="00B62093"/>
    <w:rsid w:val="00B6438E"/>
    <w:rsid w:val="00B64F73"/>
    <w:rsid w:val="00B7582A"/>
    <w:rsid w:val="00B80F70"/>
    <w:rsid w:val="00B84035"/>
    <w:rsid w:val="00B855E0"/>
    <w:rsid w:val="00B85F6D"/>
    <w:rsid w:val="00B8620C"/>
    <w:rsid w:val="00B97E81"/>
    <w:rsid w:val="00BB18B8"/>
    <w:rsid w:val="00BB221D"/>
    <w:rsid w:val="00BB52CA"/>
    <w:rsid w:val="00BC3E0C"/>
    <w:rsid w:val="00BD6A0B"/>
    <w:rsid w:val="00BE6157"/>
    <w:rsid w:val="00BF1B08"/>
    <w:rsid w:val="00C000BF"/>
    <w:rsid w:val="00C40412"/>
    <w:rsid w:val="00C4120F"/>
    <w:rsid w:val="00C4365E"/>
    <w:rsid w:val="00C46204"/>
    <w:rsid w:val="00C52C81"/>
    <w:rsid w:val="00C54348"/>
    <w:rsid w:val="00C55420"/>
    <w:rsid w:val="00C62041"/>
    <w:rsid w:val="00C621DD"/>
    <w:rsid w:val="00C64414"/>
    <w:rsid w:val="00C71F16"/>
    <w:rsid w:val="00C8551A"/>
    <w:rsid w:val="00C874B2"/>
    <w:rsid w:val="00C90D8B"/>
    <w:rsid w:val="00C926E1"/>
    <w:rsid w:val="00CB12F0"/>
    <w:rsid w:val="00CB528D"/>
    <w:rsid w:val="00CB5500"/>
    <w:rsid w:val="00CB73C5"/>
    <w:rsid w:val="00CB7EDC"/>
    <w:rsid w:val="00CD338F"/>
    <w:rsid w:val="00CD64AB"/>
    <w:rsid w:val="00CE20E2"/>
    <w:rsid w:val="00D005E5"/>
    <w:rsid w:val="00D012A7"/>
    <w:rsid w:val="00D01F54"/>
    <w:rsid w:val="00D05FB8"/>
    <w:rsid w:val="00D071B3"/>
    <w:rsid w:val="00D13EEF"/>
    <w:rsid w:val="00D219F1"/>
    <w:rsid w:val="00D23D03"/>
    <w:rsid w:val="00D30AA5"/>
    <w:rsid w:val="00D31823"/>
    <w:rsid w:val="00D37682"/>
    <w:rsid w:val="00D42FDC"/>
    <w:rsid w:val="00D4674C"/>
    <w:rsid w:val="00D54D9B"/>
    <w:rsid w:val="00D63322"/>
    <w:rsid w:val="00D64A77"/>
    <w:rsid w:val="00D678AC"/>
    <w:rsid w:val="00D73CB4"/>
    <w:rsid w:val="00D8243D"/>
    <w:rsid w:val="00D97106"/>
    <w:rsid w:val="00DA29BE"/>
    <w:rsid w:val="00DA4AC3"/>
    <w:rsid w:val="00DB26B6"/>
    <w:rsid w:val="00DB5FC6"/>
    <w:rsid w:val="00DB6F2E"/>
    <w:rsid w:val="00DB7925"/>
    <w:rsid w:val="00DC141D"/>
    <w:rsid w:val="00DC1EC4"/>
    <w:rsid w:val="00DF1AA5"/>
    <w:rsid w:val="00E07715"/>
    <w:rsid w:val="00E12628"/>
    <w:rsid w:val="00E15AD6"/>
    <w:rsid w:val="00E21160"/>
    <w:rsid w:val="00E3274E"/>
    <w:rsid w:val="00E4166A"/>
    <w:rsid w:val="00E43AD9"/>
    <w:rsid w:val="00E440C8"/>
    <w:rsid w:val="00E50CC4"/>
    <w:rsid w:val="00E53DA8"/>
    <w:rsid w:val="00E55144"/>
    <w:rsid w:val="00E56DD5"/>
    <w:rsid w:val="00E62F9D"/>
    <w:rsid w:val="00E63481"/>
    <w:rsid w:val="00E67BC0"/>
    <w:rsid w:val="00E71C4C"/>
    <w:rsid w:val="00E75A57"/>
    <w:rsid w:val="00E771C6"/>
    <w:rsid w:val="00E77813"/>
    <w:rsid w:val="00E87872"/>
    <w:rsid w:val="00EA7298"/>
    <w:rsid w:val="00EC4044"/>
    <w:rsid w:val="00EC475A"/>
    <w:rsid w:val="00EC7F54"/>
    <w:rsid w:val="00ED09A8"/>
    <w:rsid w:val="00ED3283"/>
    <w:rsid w:val="00ED3B94"/>
    <w:rsid w:val="00EE4851"/>
    <w:rsid w:val="00EE60AC"/>
    <w:rsid w:val="00EE7F9E"/>
    <w:rsid w:val="00EF003A"/>
    <w:rsid w:val="00EF297F"/>
    <w:rsid w:val="00F03F9C"/>
    <w:rsid w:val="00F05011"/>
    <w:rsid w:val="00F077F7"/>
    <w:rsid w:val="00F1495E"/>
    <w:rsid w:val="00F229F4"/>
    <w:rsid w:val="00F25904"/>
    <w:rsid w:val="00F277B1"/>
    <w:rsid w:val="00F348D8"/>
    <w:rsid w:val="00F43316"/>
    <w:rsid w:val="00F436E4"/>
    <w:rsid w:val="00F46ADB"/>
    <w:rsid w:val="00F64090"/>
    <w:rsid w:val="00F66AA0"/>
    <w:rsid w:val="00F86D6B"/>
    <w:rsid w:val="00F90927"/>
    <w:rsid w:val="00F93C1D"/>
    <w:rsid w:val="00FB1915"/>
    <w:rsid w:val="00FB4DA0"/>
    <w:rsid w:val="00FC3A74"/>
    <w:rsid w:val="00FC4D02"/>
    <w:rsid w:val="00FC79D7"/>
    <w:rsid w:val="00FC7B7F"/>
    <w:rsid w:val="00FD2009"/>
    <w:rsid w:val="00FD6CC7"/>
    <w:rsid w:val="00FE684D"/>
    <w:rsid w:val="00FF4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582"/>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A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9C"/>
    <w:rPr>
      <w:color w:val="0000FF" w:themeColor="hyperlink"/>
      <w:u w:val="single"/>
    </w:rPr>
  </w:style>
  <w:style w:type="character" w:styleId="GevolgdeHyperlink">
    <w:name w:val="FollowedHyperlink"/>
    <w:basedOn w:val="Standaardalinea-lettertype"/>
    <w:uiPriority w:val="99"/>
    <w:semiHidden/>
    <w:unhideWhenUsed/>
    <w:rsid w:val="009437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582"/>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A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9C"/>
    <w:rPr>
      <w:color w:val="0000FF" w:themeColor="hyperlink"/>
      <w:u w:val="single"/>
    </w:rPr>
  </w:style>
  <w:style w:type="character" w:styleId="GevolgdeHyperlink">
    <w:name w:val="FollowedHyperlink"/>
    <w:basedOn w:val="Standaardalinea-lettertype"/>
    <w:uiPriority w:val="99"/>
    <w:semiHidden/>
    <w:unhideWhenUsed/>
    <w:rsid w:val="00943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665">
      <w:bodyDiv w:val="1"/>
      <w:marLeft w:val="0"/>
      <w:marRight w:val="0"/>
      <w:marTop w:val="0"/>
      <w:marBottom w:val="0"/>
      <w:divBdr>
        <w:top w:val="none" w:sz="0" w:space="0" w:color="auto"/>
        <w:left w:val="none" w:sz="0" w:space="0" w:color="auto"/>
        <w:bottom w:val="none" w:sz="0" w:space="0" w:color="auto"/>
        <w:right w:val="none" w:sz="0" w:space="0" w:color="auto"/>
      </w:divBdr>
    </w:div>
    <w:div w:id="9357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3</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2017-01-23T20:54:00Z</dcterms:created>
  <dcterms:modified xsi:type="dcterms:W3CDTF">2017-01-24T10:11:00Z</dcterms:modified>
</cp:coreProperties>
</file>