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E6" w:rsidRDefault="00B85BE6" w:rsidP="00625400">
      <w:pPr>
        <w:pStyle w:val="Geenafstand"/>
        <w:ind w:left="720"/>
        <w:rPr>
          <w:b/>
        </w:rPr>
      </w:pPr>
      <w:r>
        <w:rPr>
          <w:b/>
        </w:rPr>
        <w:t>Aanwezig:</w:t>
      </w:r>
    </w:p>
    <w:p w:rsidR="00B85BE6" w:rsidRDefault="00B85BE6" w:rsidP="00625400">
      <w:pPr>
        <w:pStyle w:val="Geenafstand"/>
        <w:ind w:left="720"/>
      </w:pPr>
      <w:r>
        <w:t xml:space="preserve">Tamara </w:t>
      </w:r>
      <w:proofErr w:type="spellStart"/>
      <w:r>
        <w:t>Ekamper</w:t>
      </w:r>
      <w:proofErr w:type="spellEnd"/>
      <w:r>
        <w:tab/>
      </w:r>
      <w:r>
        <w:tab/>
        <w:t>Gemeente Groningen</w:t>
      </w:r>
    </w:p>
    <w:p w:rsidR="00B85BE6" w:rsidRDefault="00B85BE6" w:rsidP="00625400">
      <w:pPr>
        <w:pStyle w:val="Geenafstand"/>
        <w:ind w:left="720"/>
      </w:pPr>
      <w:proofErr w:type="spellStart"/>
      <w:r>
        <w:t>Dirkjan</w:t>
      </w:r>
      <w:proofErr w:type="spellEnd"/>
      <w:r>
        <w:t xml:space="preserve"> Bours</w:t>
      </w:r>
      <w:r>
        <w:tab/>
      </w:r>
      <w:r>
        <w:tab/>
      </w:r>
      <w:r>
        <w:tab/>
        <w:t>Noorden Duurzaam (verslag)</w:t>
      </w:r>
    </w:p>
    <w:p w:rsidR="00687E1B" w:rsidRPr="00687E1B" w:rsidRDefault="00687E1B" w:rsidP="00687E1B">
      <w:pPr>
        <w:pStyle w:val="Geenafstand"/>
        <w:ind w:firstLine="708"/>
      </w:pPr>
      <w:r w:rsidRPr="00687E1B">
        <w:t>Roelof de Vries</w:t>
      </w:r>
      <w:r w:rsidRPr="00687E1B">
        <w:tab/>
      </w:r>
      <w:r w:rsidRPr="00687E1B">
        <w:tab/>
      </w:r>
      <w:r w:rsidRPr="00687E1B">
        <w:tab/>
        <w:t>Schilders de Vries</w:t>
      </w:r>
    </w:p>
    <w:p w:rsidR="00DD4EDC" w:rsidRDefault="00DD4EDC" w:rsidP="00DD4EDC">
      <w:pPr>
        <w:pStyle w:val="Geenafstand"/>
        <w:ind w:left="720"/>
      </w:pPr>
      <w:r>
        <w:t>Jacob Huisman</w:t>
      </w:r>
      <w:r>
        <w:tab/>
      </w:r>
      <w:r>
        <w:tab/>
      </w:r>
      <w:r>
        <w:tab/>
        <w:t>Suez</w:t>
      </w:r>
    </w:p>
    <w:p w:rsidR="00DD4EDC" w:rsidRPr="00DD4EDC" w:rsidRDefault="00DD4EDC" w:rsidP="00625400">
      <w:pPr>
        <w:pStyle w:val="Geenafstand"/>
        <w:ind w:left="720"/>
      </w:pPr>
      <w:r>
        <w:t>Miriam Hall</w:t>
      </w:r>
      <w:r>
        <w:tab/>
      </w:r>
      <w:r>
        <w:tab/>
      </w:r>
      <w:r>
        <w:tab/>
        <w:t>ARCG</w:t>
      </w:r>
    </w:p>
    <w:p w:rsidR="00DD4EDC" w:rsidRDefault="00DD4EDC" w:rsidP="00625400">
      <w:pPr>
        <w:pStyle w:val="Geenafstand"/>
        <w:ind w:left="720"/>
        <w:rPr>
          <w:b/>
        </w:rPr>
      </w:pPr>
    </w:p>
    <w:p w:rsidR="00B85BE6" w:rsidRDefault="00B85BE6" w:rsidP="00625400">
      <w:pPr>
        <w:pStyle w:val="Geenafstand"/>
        <w:ind w:left="720"/>
        <w:rPr>
          <w:b/>
        </w:rPr>
      </w:pPr>
      <w:r>
        <w:rPr>
          <w:b/>
        </w:rPr>
        <w:t>Afwezig:</w:t>
      </w:r>
    </w:p>
    <w:p w:rsidR="00687E1B" w:rsidRPr="00687E1B" w:rsidRDefault="00687E1B" w:rsidP="00687E1B">
      <w:pPr>
        <w:pStyle w:val="Geenafstand"/>
        <w:ind w:firstLine="708"/>
      </w:pPr>
      <w:proofErr w:type="spellStart"/>
      <w:r w:rsidRPr="00687E1B">
        <w:t>Jannette</w:t>
      </w:r>
      <w:proofErr w:type="spellEnd"/>
      <w:r w:rsidRPr="00687E1B">
        <w:t xml:space="preserve"> de Lange</w:t>
      </w:r>
      <w:r>
        <w:tab/>
      </w:r>
      <w:r w:rsidRPr="00687E1B">
        <w:tab/>
        <w:t>Suez</w:t>
      </w:r>
    </w:p>
    <w:p w:rsidR="00B85BE6" w:rsidRDefault="00B85BE6" w:rsidP="00625400">
      <w:pPr>
        <w:pStyle w:val="Geenafstand"/>
        <w:ind w:left="720"/>
      </w:pPr>
      <w:r>
        <w:t>Frits van</w:t>
      </w:r>
      <w:r w:rsidR="00AB7677">
        <w:t xml:space="preserve"> der Werff</w:t>
      </w:r>
      <w:r w:rsidR="00AB7677">
        <w:tab/>
      </w:r>
      <w:r w:rsidR="00AB7677">
        <w:tab/>
        <w:t>ARCG</w:t>
      </w:r>
    </w:p>
    <w:p w:rsidR="00A44D5D" w:rsidRDefault="00A44D5D" w:rsidP="00A44D5D">
      <w:pPr>
        <w:pStyle w:val="Geenafstand"/>
        <w:ind w:left="720"/>
      </w:pPr>
      <w:r>
        <w:t>Ronald Jongedijk</w:t>
      </w:r>
      <w:r>
        <w:tab/>
      </w:r>
      <w:r>
        <w:tab/>
      </w:r>
      <w:proofErr w:type="spellStart"/>
      <w:r>
        <w:t>Procoatings</w:t>
      </w:r>
      <w:proofErr w:type="spellEnd"/>
    </w:p>
    <w:p w:rsidR="00B85BE6" w:rsidRDefault="00A44D5D" w:rsidP="00A44D5D">
      <w:pPr>
        <w:pStyle w:val="Geenafstand"/>
        <w:ind w:left="720"/>
        <w:rPr>
          <w:b/>
        </w:rPr>
      </w:pPr>
      <w:r>
        <w:t>Toon van Westerhoven</w:t>
      </w:r>
      <w:r>
        <w:tab/>
      </w:r>
      <w:r>
        <w:tab/>
      </w:r>
      <w:proofErr w:type="spellStart"/>
      <w:r>
        <w:t>Rigo</w:t>
      </w:r>
      <w:proofErr w:type="spellEnd"/>
      <w:r>
        <w:t xml:space="preserve"> Verffabriek</w:t>
      </w:r>
    </w:p>
    <w:p w:rsidR="00DD4EDC" w:rsidRDefault="00DD4EDC" w:rsidP="00DD4EDC">
      <w:pPr>
        <w:pStyle w:val="Geenafstand"/>
        <w:ind w:left="720"/>
      </w:pPr>
      <w:r>
        <w:t>Richard Hoogstraten</w:t>
      </w:r>
      <w:r>
        <w:tab/>
      </w:r>
      <w:r>
        <w:tab/>
        <w:t>Blauw Vlas (voorzitter)</w:t>
      </w:r>
    </w:p>
    <w:p w:rsidR="00DD4EDC" w:rsidRDefault="00DD4EDC" w:rsidP="00DD4EDC">
      <w:pPr>
        <w:pStyle w:val="Geenafstand"/>
        <w:ind w:left="720"/>
      </w:pPr>
      <w:r>
        <w:t>André van der Hoogen</w:t>
      </w:r>
      <w:r>
        <w:tab/>
      </w:r>
      <w:r>
        <w:tab/>
      </w:r>
      <w:proofErr w:type="spellStart"/>
      <w:r>
        <w:t>Olijslager</w:t>
      </w:r>
      <w:proofErr w:type="spellEnd"/>
    </w:p>
    <w:p w:rsidR="00DD4EDC" w:rsidRDefault="00DD4EDC" w:rsidP="00DD4EDC">
      <w:pPr>
        <w:pStyle w:val="Geenafstand"/>
        <w:ind w:firstLine="708"/>
      </w:pPr>
      <w:r w:rsidRPr="00687E1B">
        <w:t>Wouter Ezendam</w:t>
      </w:r>
      <w:r w:rsidRPr="00687E1B">
        <w:tab/>
      </w:r>
      <w:r w:rsidRPr="00687E1B">
        <w:tab/>
      </w:r>
      <w:proofErr w:type="spellStart"/>
      <w:r w:rsidRPr="00687E1B">
        <w:t>Lenferink</w:t>
      </w:r>
      <w:proofErr w:type="spellEnd"/>
    </w:p>
    <w:p w:rsidR="00B85BE6" w:rsidRDefault="00B85BE6" w:rsidP="00625400">
      <w:pPr>
        <w:pStyle w:val="Geenafstand"/>
        <w:ind w:left="720"/>
        <w:rPr>
          <w:b/>
        </w:rPr>
      </w:pPr>
    </w:p>
    <w:p w:rsidR="00A44D5D" w:rsidRPr="00146F65" w:rsidRDefault="00A44D5D" w:rsidP="00A44D5D">
      <w:pPr>
        <w:pStyle w:val="Geenafstand"/>
        <w:numPr>
          <w:ilvl w:val="0"/>
          <w:numId w:val="21"/>
        </w:numPr>
        <w:rPr>
          <w:b/>
        </w:rPr>
      </w:pPr>
      <w:r>
        <w:rPr>
          <w:b/>
        </w:rPr>
        <w:t>Opening, mededelingen en evt. aanvullingen op de agenda</w:t>
      </w:r>
    </w:p>
    <w:p w:rsidR="00A44D5D" w:rsidRDefault="00A44D5D" w:rsidP="006D4AD8">
      <w:pPr>
        <w:pStyle w:val="Geenafstand"/>
        <w:ind w:left="708"/>
      </w:pPr>
    </w:p>
    <w:p w:rsidR="00BC623C" w:rsidRDefault="00BC623C" w:rsidP="006D4AD8">
      <w:pPr>
        <w:pStyle w:val="Geenafstand"/>
        <w:ind w:left="708"/>
      </w:pPr>
      <w:r>
        <w:t xml:space="preserve">Overleg wordt ingekort naar een afsluiting om 14.00 uur </w:t>
      </w:r>
      <w:proofErr w:type="spellStart"/>
      <w:r>
        <w:t>ivm</w:t>
      </w:r>
      <w:proofErr w:type="spellEnd"/>
      <w:r>
        <w:t xml:space="preserve"> de agenda van enkele aanwezigen.</w:t>
      </w:r>
    </w:p>
    <w:p w:rsidR="00BC623C" w:rsidRDefault="00BC623C" w:rsidP="006D4AD8">
      <w:pPr>
        <w:pStyle w:val="Geenafstand"/>
        <w:ind w:left="708"/>
      </w:pPr>
    </w:p>
    <w:p w:rsidR="00AD23A6" w:rsidRDefault="001D613C" w:rsidP="006D4AD8">
      <w:pPr>
        <w:pStyle w:val="Geenafstand"/>
        <w:ind w:left="708"/>
      </w:pPr>
      <w:r>
        <w:t xml:space="preserve">Ronald Jongkind (vandaag verhinder) heeft in een telefoongesprek aan te geven lid te worden van de Ketentafel met de Noordelijke afdeling van </w:t>
      </w:r>
      <w:proofErr w:type="spellStart"/>
      <w:r>
        <w:t>Procoatings</w:t>
      </w:r>
      <w:proofErr w:type="spellEnd"/>
      <w:r>
        <w:t>.</w:t>
      </w:r>
    </w:p>
    <w:p w:rsidR="001D613C" w:rsidRDefault="001D613C" w:rsidP="006D4AD8">
      <w:pPr>
        <w:pStyle w:val="Geenafstand"/>
        <w:ind w:left="708"/>
      </w:pPr>
      <w:r>
        <w:t xml:space="preserve">Wouter Ezendam heeft </w:t>
      </w:r>
      <w:proofErr w:type="spellStart"/>
      <w:r>
        <w:t>Lenferink</w:t>
      </w:r>
      <w:proofErr w:type="spellEnd"/>
      <w:r>
        <w:t xml:space="preserve"> </w:t>
      </w:r>
      <w:r w:rsidR="00FC7100">
        <w:t xml:space="preserve">definitief </w:t>
      </w:r>
      <w:r>
        <w:t>afgemeld voor dit overleg</w:t>
      </w:r>
      <w:r w:rsidR="00FC7100">
        <w:t xml:space="preserve"> </w:t>
      </w:r>
      <w:proofErr w:type="spellStart"/>
      <w:r w:rsidR="00FC7100">
        <w:t>ivm</w:t>
      </w:r>
      <w:proofErr w:type="spellEnd"/>
      <w:r w:rsidR="00FC7100">
        <w:t xml:space="preserve"> de hoeveelheid activiteiten waar </w:t>
      </w:r>
      <w:proofErr w:type="spellStart"/>
      <w:r w:rsidR="00FC7100">
        <w:t>Lenferink</w:t>
      </w:r>
      <w:proofErr w:type="spellEnd"/>
      <w:r w:rsidR="00FC7100">
        <w:t xml:space="preserve"> bij betrokken is</w:t>
      </w:r>
      <w:r>
        <w:t>.</w:t>
      </w:r>
      <w:r w:rsidR="00FC7100">
        <w:t xml:space="preserve"> Hij wenst ons succes en bedankt voor de samenwerking.</w:t>
      </w:r>
    </w:p>
    <w:p w:rsidR="00FC7100" w:rsidRDefault="00FC7100" w:rsidP="006D4AD8">
      <w:pPr>
        <w:pStyle w:val="Geenafstand"/>
        <w:ind w:left="708"/>
      </w:pPr>
    </w:p>
    <w:p w:rsidR="001D613C" w:rsidRDefault="001D613C" w:rsidP="006D4AD8">
      <w:pPr>
        <w:pStyle w:val="Geenafstand"/>
        <w:ind w:left="708"/>
      </w:pPr>
      <w:r>
        <w:t>Van aanwezigen geeft Roelof aan dat hij meer vaart wil en daarom nog twijfelt.</w:t>
      </w:r>
    </w:p>
    <w:p w:rsidR="001D613C" w:rsidRDefault="001D613C" w:rsidP="006D4AD8">
      <w:pPr>
        <w:pStyle w:val="Geenafstand"/>
        <w:ind w:left="708"/>
      </w:pPr>
      <w:r>
        <w:t>Jacob Huisman wil het wel een jaartje proberen.</w:t>
      </w:r>
    </w:p>
    <w:p w:rsidR="001D613C" w:rsidRDefault="001D613C" w:rsidP="006D4AD8">
      <w:pPr>
        <w:pStyle w:val="Geenafstand"/>
        <w:ind w:left="708"/>
      </w:pPr>
      <w:r>
        <w:t>Gemeente Groningen/ARCG en ook Richard Hoogstraten zijn al lid.</w:t>
      </w:r>
    </w:p>
    <w:p w:rsidR="00FC7100" w:rsidRDefault="00FC7100" w:rsidP="006D4AD8">
      <w:pPr>
        <w:pStyle w:val="Geenafstand"/>
        <w:ind w:left="708"/>
      </w:pPr>
    </w:p>
    <w:p w:rsidR="00FC7100" w:rsidRDefault="00FC7100" w:rsidP="006D4AD8">
      <w:pPr>
        <w:pStyle w:val="Geenafstand"/>
        <w:ind w:left="708"/>
      </w:pPr>
      <w:r>
        <w:t xml:space="preserve">Van </w:t>
      </w:r>
      <w:proofErr w:type="spellStart"/>
      <w:r>
        <w:t>Olijslager</w:t>
      </w:r>
      <w:proofErr w:type="spellEnd"/>
      <w:r>
        <w:t xml:space="preserve"> en </w:t>
      </w:r>
      <w:proofErr w:type="spellStart"/>
      <w:r>
        <w:t>Rigoverffabriek</w:t>
      </w:r>
      <w:proofErr w:type="spellEnd"/>
      <w:r>
        <w:t xml:space="preserve"> is er nog geen bericht.</w:t>
      </w:r>
    </w:p>
    <w:p w:rsidR="002C12C5" w:rsidRDefault="002C12C5" w:rsidP="006D4AD8">
      <w:pPr>
        <w:pStyle w:val="Geenafstand"/>
        <w:ind w:left="708"/>
      </w:pPr>
    </w:p>
    <w:p w:rsidR="00A44D5D" w:rsidRDefault="00A44D5D" w:rsidP="00A44D5D">
      <w:pPr>
        <w:pStyle w:val="Geenafstand"/>
        <w:numPr>
          <w:ilvl w:val="0"/>
          <w:numId w:val="21"/>
        </w:numPr>
        <w:rPr>
          <w:b/>
        </w:rPr>
      </w:pPr>
      <w:r>
        <w:rPr>
          <w:b/>
        </w:rPr>
        <w:t>Korte Kennismaking</w:t>
      </w:r>
    </w:p>
    <w:p w:rsidR="00A44D5D" w:rsidRDefault="00A44D5D" w:rsidP="00A44D5D">
      <w:pPr>
        <w:pStyle w:val="Geenafstand"/>
        <w:rPr>
          <w:b/>
        </w:rPr>
      </w:pPr>
    </w:p>
    <w:p w:rsidR="00AD23A6" w:rsidRDefault="006F48F0" w:rsidP="00A44D5D">
      <w:pPr>
        <w:pStyle w:val="Geenafstand"/>
        <w:ind w:left="720"/>
      </w:pPr>
      <w:r>
        <w:t xml:space="preserve">Miriam Hall vervangt vandaag Frits van der Werf, die ziek is geweest en inmiddels bezig is met re-integratie. </w:t>
      </w:r>
    </w:p>
    <w:p w:rsidR="006F48F0" w:rsidRPr="004D1BF8" w:rsidRDefault="006F48F0" w:rsidP="00A44D5D">
      <w:pPr>
        <w:pStyle w:val="Geenafstand"/>
        <w:ind w:left="720"/>
      </w:pPr>
    </w:p>
    <w:p w:rsidR="00A44D5D" w:rsidRDefault="00AD23A6" w:rsidP="00A44D5D">
      <w:pPr>
        <w:pStyle w:val="Geenafstand"/>
        <w:numPr>
          <w:ilvl w:val="0"/>
          <w:numId w:val="21"/>
        </w:numPr>
        <w:rPr>
          <w:b/>
        </w:rPr>
      </w:pPr>
      <w:r>
        <w:rPr>
          <w:b/>
        </w:rPr>
        <w:t xml:space="preserve">Verslag overleg </w:t>
      </w:r>
      <w:r w:rsidR="006F48F0">
        <w:rPr>
          <w:b/>
        </w:rPr>
        <w:t>9 februari</w:t>
      </w:r>
      <w:r>
        <w:rPr>
          <w:b/>
        </w:rPr>
        <w:t xml:space="preserve"> 201</w:t>
      </w:r>
      <w:r w:rsidR="006F48F0">
        <w:rPr>
          <w:b/>
        </w:rPr>
        <w:t>7</w:t>
      </w:r>
    </w:p>
    <w:p w:rsidR="00AD23A6" w:rsidRDefault="00AD23A6" w:rsidP="002C12C5">
      <w:pPr>
        <w:pStyle w:val="Geenafstand"/>
        <w:ind w:firstLine="705"/>
      </w:pPr>
    </w:p>
    <w:p w:rsidR="000151CB" w:rsidRDefault="000151CB" w:rsidP="002C12C5">
      <w:pPr>
        <w:pStyle w:val="Geenafstand"/>
        <w:ind w:firstLine="705"/>
      </w:pPr>
      <w:r>
        <w:t>Wordt vastgesteld zonder wijzigingen</w:t>
      </w:r>
    </w:p>
    <w:p w:rsidR="000151CB" w:rsidRDefault="000151CB" w:rsidP="002C12C5">
      <w:pPr>
        <w:pStyle w:val="Geenafstand"/>
        <w:ind w:firstLine="705"/>
      </w:pPr>
    </w:p>
    <w:p w:rsidR="001D613C" w:rsidRDefault="001D613C" w:rsidP="001D613C">
      <w:pPr>
        <w:pStyle w:val="Geenafstand"/>
        <w:numPr>
          <w:ilvl w:val="0"/>
          <w:numId w:val="21"/>
        </w:numPr>
        <w:rPr>
          <w:b/>
        </w:rPr>
      </w:pPr>
      <w:r>
        <w:rPr>
          <w:b/>
        </w:rPr>
        <w:t>Doelstelling KT Verf Groningen</w:t>
      </w:r>
    </w:p>
    <w:p w:rsidR="000151CB" w:rsidRDefault="000151CB" w:rsidP="001D613C">
      <w:pPr>
        <w:pStyle w:val="Geenafstand"/>
        <w:ind w:left="708"/>
      </w:pPr>
    </w:p>
    <w:p w:rsidR="000151CB" w:rsidRDefault="000151CB" w:rsidP="001D613C">
      <w:pPr>
        <w:pStyle w:val="Geenafstand"/>
        <w:ind w:left="708"/>
      </w:pPr>
      <w:r>
        <w:t>Los van een schrijffoutje zijn aanwezigen akkoord met de doelstelling zoals die in de agenda is geformuleerd:</w:t>
      </w:r>
    </w:p>
    <w:p w:rsidR="001D613C" w:rsidRPr="009125C2" w:rsidRDefault="000151CB" w:rsidP="001D613C">
      <w:pPr>
        <w:pStyle w:val="Geenafstand"/>
        <w:ind w:left="708"/>
      </w:pPr>
      <w:r>
        <w:t xml:space="preserve"> </w:t>
      </w:r>
      <w:r w:rsidR="001D613C">
        <w:t>“</w:t>
      </w:r>
      <w:r w:rsidR="001D613C" w:rsidRPr="009125C2">
        <w:t xml:space="preserve">De Ketentafel </w:t>
      </w:r>
      <w:r w:rsidR="001D613C">
        <w:t>Verf Groningen</w:t>
      </w:r>
      <w:r w:rsidR="001D613C" w:rsidRPr="009125C2">
        <w:t xml:space="preserve"> is een open samenwerkingsverband voor iedereen met een zakelijk belang in de </w:t>
      </w:r>
      <w:r>
        <w:t>verf</w:t>
      </w:r>
      <w:r w:rsidR="001D613C" w:rsidRPr="009125C2">
        <w:t xml:space="preserve">keten en de intentie de </w:t>
      </w:r>
      <w:r w:rsidR="001D613C">
        <w:t>verf</w:t>
      </w:r>
      <w:r w:rsidR="001D613C" w:rsidRPr="009125C2">
        <w:t xml:space="preserve">keten te verduurzamen. De Ketentafel </w:t>
      </w:r>
      <w:r w:rsidR="001D613C" w:rsidRPr="009125C2">
        <w:lastRenderedPageBreak/>
        <w:t xml:space="preserve">wil vraagbaak en ambassadeur zijn voor </w:t>
      </w:r>
      <w:r w:rsidR="001D613C">
        <w:t>duurzame toepassingen van verf</w:t>
      </w:r>
      <w:r w:rsidR="001D613C" w:rsidRPr="009125C2">
        <w:t xml:space="preserve">. De Ketentafel start of ondersteunt projecten met als doel om de </w:t>
      </w:r>
      <w:r w:rsidR="001D613C">
        <w:t>verfketen in Groningen</w:t>
      </w:r>
      <w:r w:rsidR="001D613C" w:rsidRPr="009125C2">
        <w:t xml:space="preserve"> te </w:t>
      </w:r>
      <w:r w:rsidR="001D613C">
        <w:t>verduurzamen</w:t>
      </w:r>
      <w:r w:rsidR="001D613C" w:rsidRPr="009125C2">
        <w:t xml:space="preserve"> op een wijze die </w:t>
      </w:r>
      <w:proofErr w:type="spellStart"/>
      <w:r w:rsidR="001D613C" w:rsidRPr="009125C2">
        <w:t>volhoudbaar</w:t>
      </w:r>
      <w:proofErr w:type="spellEnd"/>
      <w:r w:rsidR="001D613C" w:rsidRPr="009125C2">
        <w:t xml:space="preserve"> is voor mens en milieu.</w:t>
      </w:r>
      <w:r w:rsidR="001D613C">
        <w:t>”</w:t>
      </w:r>
    </w:p>
    <w:p w:rsidR="001D613C" w:rsidRDefault="001D613C" w:rsidP="001D613C">
      <w:pPr>
        <w:pStyle w:val="Geenafstand"/>
        <w:ind w:left="720"/>
        <w:rPr>
          <w:b/>
        </w:rPr>
      </w:pPr>
    </w:p>
    <w:p w:rsidR="001D613C" w:rsidRDefault="001D613C" w:rsidP="001D613C">
      <w:pPr>
        <w:pStyle w:val="Geenafstand"/>
        <w:numPr>
          <w:ilvl w:val="0"/>
          <w:numId w:val="21"/>
        </w:numPr>
        <w:rPr>
          <w:b/>
        </w:rPr>
      </w:pPr>
      <w:r>
        <w:rPr>
          <w:b/>
        </w:rPr>
        <w:t xml:space="preserve">Vergroten marktaandeel </w:t>
      </w:r>
      <w:proofErr w:type="spellStart"/>
      <w:r>
        <w:rPr>
          <w:b/>
        </w:rPr>
        <w:t>recycled</w:t>
      </w:r>
      <w:proofErr w:type="spellEnd"/>
      <w:r>
        <w:rPr>
          <w:b/>
        </w:rPr>
        <w:t xml:space="preserve"> latex</w:t>
      </w:r>
    </w:p>
    <w:p w:rsidR="001D613C" w:rsidRDefault="001D613C" w:rsidP="001D613C">
      <w:pPr>
        <w:pStyle w:val="Geenafstand"/>
        <w:ind w:left="1068"/>
        <w:rPr>
          <w:b/>
        </w:rPr>
      </w:pPr>
    </w:p>
    <w:p w:rsidR="001D613C" w:rsidRDefault="001D613C" w:rsidP="001D613C">
      <w:pPr>
        <w:pStyle w:val="Geenafstand"/>
        <w:ind w:left="720"/>
      </w:pPr>
      <w:r>
        <w:t>Update vanuit tafelleden over stand van zaken:</w:t>
      </w:r>
    </w:p>
    <w:p w:rsidR="001D613C" w:rsidRDefault="001D613C" w:rsidP="001D613C">
      <w:pPr>
        <w:pStyle w:val="Geenafstand"/>
        <w:numPr>
          <w:ilvl w:val="0"/>
          <w:numId w:val="30"/>
        </w:numPr>
      </w:pPr>
      <w:r>
        <w:t>Bezoek aan afdeling Huisvesting</w:t>
      </w:r>
    </w:p>
    <w:p w:rsidR="00BC623C" w:rsidRDefault="00BC623C" w:rsidP="00BC623C">
      <w:pPr>
        <w:pStyle w:val="Geenafstand"/>
        <w:ind w:left="708"/>
      </w:pPr>
      <w:r>
        <w:t xml:space="preserve">Komende maandag 22 mei gaan </w:t>
      </w:r>
      <w:proofErr w:type="spellStart"/>
      <w:r>
        <w:t>Dirkjan</w:t>
      </w:r>
      <w:proofErr w:type="spellEnd"/>
      <w:r>
        <w:t xml:space="preserve"> en Toon langs bij afdeling Huisvesting om te praten over het recyclen van latex en onze doelstelling om te komen tot een meer duurzame verfketen. </w:t>
      </w:r>
      <w:r w:rsidRPr="000151CB">
        <w:rPr>
          <w:b/>
        </w:rPr>
        <w:t>Tamara</w:t>
      </w:r>
      <w:r>
        <w:t xml:space="preserve"> is verhinderd maar schrijft een inleidende notitie zodat de verhouding tussen gemeente en ketentafel duidelijk zijn, en een link wordt gelegd naar het coalitie akkoord en de inkoopdoelstellingen.</w:t>
      </w:r>
      <w:r w:rsidR="000151CB">
        <w:t xml:space="preserve"> </w:t>
      </w:r>
      <w:r w:rsidR="000151CB" w:rsidRPr="00231351">
        <w:rPr>
          <w:b/>
        </w:rPr>
        <w:t>Tamara</w:t>
      </w:r>
      <w:r w:rsidR="000151CB">
        <w:t xml:space="preserve"> polst ook de Henk Bouwmans, inkoop categorie manager</w:t>
      </w:r>
      <w:r w:rsidR="00231351">
        <w:t xml:space="preserve"> voor dit overleg.</w:t>
      </w:r>
    </w:p>
    <w:p w:rsidR="001D613C" w:rsidRPr="00BC623C" w:rsidRDefault="001D613C" w:rsidP="001D613C">
      <w:pPr>
        <w:pStyle w:val="Geenafstand"/>
        <w:numPr>
          <w:ilvl w:val="0"/>
          <w:numId w:val="30"/>
        </w:numPr>
        <w:rPr>
          <w:lang w:val="en-US"/>
        </w:rPr>
      </w:pPr>
      <w:proofErr w:type="spellStart"/>
      <w:r w:rsidRPr="00BC623C">
        <w:rPr>
          <w:lang w:val="en-US"/>
        </w:rPr>
        <w:t>Idee</w:t>
      </w:r>
      <w:proofErr w:type="spellEnd"/>
      <w:r w:rsidRPr="00BC623C">
        <w:rPr>
          <w:lang w:val="en-US"/>
        </w:rPr>
        <w:t xml:space="preserve"> Community Repaint </w:t>
      </w:r>
      <w:proofErr w:type="spellStart"/>
      <w:r w:rsidRPr="00BC623C">
        <w:rPr>
          <w:lang w:val="en-US"/>
        </w:rPr>
        <w:t>bij</w:t>
      </w:r>
      <w:proofErr w:type="spellEnd"/>
      <w:r w:rsidRPr="00BC623C">
        <w:rPr>
          <w:lang w:val="en-US"/>
        </w:rPr>
        <w:t xml:space="preserve"> ARCG </w:t>
      </w:r>
    </w:p>
    <w:p w:rsidR="00BC623C" w:rsidRDefault="00BC623C" w:rsidP="00BC623C">
      <w:pPr>
        <w:pStyle w:val="Geenafstand"/>
        <w:ind w:left="708"/>
      </w:pPr>
      <w:r>
        <w:t>Er is contact geweest tussen ARCG en collega afvaldiensten in Den Bosch en Amsterdam. Er zijn geen belemmeringen om hier zelf mee aan de slag te gaan.</w:t>
      </w:r>
    </w:p>
    <w:p w:rsidR="001D613C" w:rsidRDefault="001D613C" w:rsidP="001D613C">
      <w:pPr>
        <w:pStyle w:val="Geenafstand"/>
        <w:numPr>
          <w:ilvl w:val="0"/>
          <w:numId w:val="30"/>
        </w:numPr>
      </w:pPr>
      <w:r>
        <w:t>Nieuws van schildersbedrijven/groothandels</w:t>
      </w:r>
    </w:p>
    <w:p w:rsidR="00BC623C" w:rsidRDefault="00BC623C" w:rsidP="00BC623C">
      <w:pPr>
        <w:pStyle w:val="Geenafstand"/>
        <w:ind w:left="705"/>
      </w:pPr>
      <w:r>
        <w:t xml:space="preserve">Ronald heeft aangegeven dat er bij gemeente de Wolden een gangetje is geschilderd met </w:t>
      </w:r>
      <w:proofErr w:type="spellStart"/>
      <w:r>
        <w:t>recycled</w:t>
      </w:r>
      <w:proofErr w:type="spellEnd"/>
      <w:r>
        <w:t xml:space="preserve"> latex en dat aan Wooningbouwcorporatie </w:t>
      </w:r>
      <w:proofErr w:type="spellStart"/>
      <w:r>
        <w:t>Elkien</w:t>
      </w:r>
      <w:proofErr w:type="spellEnd"/>
      <w:r>
        <w:t xml:space="preserve"> emmers zijn geleverd. Nog onduidelijk of hiermee iets gebeurd is. </w:t>
      </w:r>
      <w:r w:rsidR="008639EB">
        <w:t xml:space="preserve"> Hij vindt dat er lauw wordt gereageerd. Het kost veel moeite om op uitvoeringsniveau duurzaamheid te bevorderen, ook al staat het in de doelstellingen van de betrokken organisaties. </w:t>
      </w:r>
    </w:p>
    <w:p w:rsidR="001D613C" w:rsidRDefault="001D613C" w:rsidP="001D613C">
      <w:pPr>
        <w:pStyle w:val="Geenafstand"/>
        <w:ind w:left="720"/>
        <w:rPr>
          <w:b/>
        </w:rPr>
      </w:pPr>
    </w:p>
    <w:p w:rsidR="001D613C" w:rsidRDefault="001D613C" w:rsidP="001D613C">
      <w:pPr>
        <w:pStyle w:val="Geenafstand"/>
        <w:numPr>
          <w:ilvl w:val="0"/>
          <w:numId w:val="21"/>
        </w:numPr>
        <w:rPr>
          <w:b/>
        </w:rPr>
      </w:pPr>
      <w:r>
        <w:rPr>
          <w:b/>
        </w:rPr>
        <w:t>Symposium voor opdrachtgevers en architecten</w:t>
      </w:r>
    </w:p>
    <w:p w:rsidR="001D613C" w:rsidRDefault="001D613C" w:rsidP="002C12C5">
      <w:pPr>
        <w:pStyle w:val="Geenafstand"/>
        <w:ind w:firstLine="705"/>
      </w:pPr>
    </w:p>
    <w:p w:rsidR="00231351" w:rsidRDefault="00231351" w:rsidP="00231351">
      <w:pPr>
        <w:pStyle w:val="Geenafstand"/>
        <w:ind w:left="705"/>
      </w:pPr>
      <w:r>
        <w:t xml:space="preserve">Dit punt is niet behandeld en schuift naar volgend overleg. </w:t>
      </w:r>
    </w:p>
    <w:p w:rsidR="00231351" w:rsidRPr="000C5A9F" w:rsidRDefault="00231351" w:rsidP="002C12C5">
      <w:pPr>
        <w:pStyle w:val="Geenafstand"/>
        <w:ind w:firstLine="705"/>
      </w:pPr>
    </w:p>
    <w:p w:rsidR="006368DA" w:rsidRDefault="006368DA" w:rsidP="002D2BFD">
      <w:pPr>
        <w:pStyle w:val="Geenafstand"/>
        <w:numPr>
          <w:ilvl w:val="0"/>
          <w:numId w:val="21"/>
        </w:numPr>
        <w:rPr>
          <w:b/>
        </w:rPr>
      </w:pPr>
      <w:r w:rsidRPr="004D1BF8">
        <w:rPr>
          <w:b/>
        </w:rPr>
        <w:t>WVTTK</w:t>
      </w:r>
    </w:p>
    <w:p w:rsidR="002D2BFD" w:rsidRDefault="002D2BFD" w:rsidP="002D2BFD">
      <w:pPr>
        <w:pStyle w:val="Geenafstand"/>
        <w:ind w:left="360"/>
        <w:rPr>
          <w:b/>
        </w:rPr>
      </w:pPr>
    </w:p>
    <w:p w:rsidR="00231351" w:rsidRDefault="00231351" w:rsidP="00231351">
      <w:pPr>
        <w:pStyle w:val="Geenafstand"/>
        <w:ind w:left="705"/>
      </w:pPr>
      <w:proofErr w:type="spellStart"/>
      <w:r w:rsidRPr="00231351">
        <w:t>Dirkjan</w:t>
      </w:r>
      <w:proofErr w:type="spellEnd"/>
      <w:r w:rsidRPr="00231351">
        <w:t xml:space="preserve"> vraagt Roelof naar aanleiding van het opstarten van zijn </w:t>
      </w:r>
      <w:r>
        <w:t>nieuwe bedrijf ‘met andere waarden’</w:t>
      </w:r>
      <w:r w:rsidR="005469F9" w:rsidRPr="005469F9">
        <w:t xml:space="preserve"> https://www.metanderewaarden.nl/</w:t>
      </w:r>
      <w:r w:rsidR="005469F9">
        <w:t xml:space="preserve"> </w:t>
      </w:r>
      <w:r>
        <w:t xml:space="preserve">, </w:t>
      </w:r>
      <w:r>
        <w:t xml:space="preserve"> voor een volgend overleg een presentatie te geven</w:t>
      </w:r>
      <w:r w:rsidR="005469F9">
        <w:t xml:space="preserve"> over houdbare verdienmodellen in een duurzame economie</w:t>
      </w:r>
      <w:r>
        <w:t>.</w:t>
      </w:r>
      <w:r w:rsidR="008639EB">
        <w:t xml:space="preserve"> </w:t>
      </w:r>
      <w:r w:rsidR="008639EB" w:rsidRPr="008639EB">
        <w:rPr>
          <w:b/>
        </w:rPr>
        <w:t>Roelof</w:t>
      </w:r>
      <w:r w:rsidR="008639EB">
        <w:t xml:space="preserve"> stemt toe.</w:t>
      </w:r>
    </w:p>
    <w:p w:rsidR="00231351" w:rsidRDefault="00231351" w:rsidP="00231351">
      <w:pPr>
        <w:pStyle w:val="Geenafstand"/>
        <w:ind w:left="708"/>
        <w:rPr>
          <w:b/>
        </w:rPr>
      </w:pPr>
    </w:p>
    <w:p w:rsidR="006368DA" w:rsidRPr="005218BB" w:rsidRDefault="005218BB" w:rsidP="002D2BFD">
      <w:pPr>
        <w:pStyle w:val="Geenafstand"/>
        <w:numPr>
          <w:ilvl w:val="0"/>
          <w:numId w:val="21"/>
        </w:numPr>
      </w:pPr>
      <w:r>
        <w:rPr>
          <w:b/>
        </w:rPr>
        <w:t>P</w:t>
      </w:r>
      <w:r w:rsidR="006368DA">
        <w:rPr>
          <w:b/>
        </w:rPr>
        <w:t>lanning volgend overleg en sluiting</w:t>
      </w:r>
    </w:p>
    <w:p w:rsidR="005218BB" w:rsidRDefault="005218BB" w:rsidP="005218BB">
      <w:pPr>
        <w:pStyle w:val="Geenafstand"/>
        <w:rPr>
          <w:b/>
        </w:rPr>
      </w:pPr>
    </w:p>
    <w:p w:rsidR="005218BB" w:rsidRPr="005218BB" w:rsidRDefault="005218BB" w:rsidP="005218BB">
      <w:pPr>
        <w:pStyle w:val="Geenafstand"/>
        <w:ind w:left="708"/>
      </w:pPr>
      <w:r>
        <w:t xml:space="preserve">Volgend overleg staat op </w:t>
      </w:r>
      <w:r w:rsidRPr="005218BB">
        <w:rPr>
          <w:b/>
        </w:rPr>
        <w:t>donderda</w:t>
      </w:r>
      <w:bookmarkStart w:id="0" w:name="_GoBack"/>
      <w:bookmarkEnd w:id="0"/>
      <w:r w:rsidRPr="005218BB">
        <w:rPr>
          <w:b/>
        </w:rPr>
        <w:t xml:space="preserve">g </w:t>
      </w:r>
      <w:r w:rsidR="00231351">
        <w:rPr>
          <w:b/>
        </w:rPr>
        <w:t>10 juli</w:t>
      </w:r>
      <w:r w:rsidRPr="005218BB">
        <w:rPr>
          <w:b/>
        </w:rPr>
        <w:t>,</w:t>
      </w:r>
      <w:r w:rsidR="00231351">
        <w:rPr>
          <w:b/>
        </w:rPr>
        <w:t xml:space="preserve"> 13.00</w:t>
      </w:r>
      <w:r w:rsidRPr="005218BB">
        <w:rPr>
          <w:b/>
        </w:rPr>
        <w:t>-1</w:t>
      </w:r>
      <w:r w:rsidR="00231351">
        <w:rPr>
          <w:b/>
        </w:rPr>
        <w:t>4</w:t>
      </w:r>
      <w:r w:rsidRPr="005218BB">
        <w:rPr>
          <w:b/>
        </w:rPr>
        <w:t>.</w:t>
      </w:r>
      <w:r w:rsidR="00231351">
        <w:rPr>
          <w:b/>
        </w:rPr>
        <w:t>3</w:t>
      </w:r>
      <w:r w:rsidRPr="005218BB">
        <w:rPr>
          <w:b/>
        </w:rPr>
        <w:t>0 uur</w:t>
      </w:r>
      <w:r>
        <w:t xml:space="preserve"> weer aan het Gedempte Zuiderdiep 98 te Groningen.</w:t>
      </w:r>
    </w:p>
    <w:p w:rsidR="00A44D5D" w:rsidRDefault="00A44D5D" w:rsidP="00A44D5D">
      <w:pPr>
        <w:pStyle w:val="Geenafstand"/>
        <w:rPr>
          <w:b/>
        </w:rPr>
      </w:pPr>
    </w:p>
    <w:sectPr w:rsidR="00A44D5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75A" w:rsidRDefault="0088075A" w:rsidP="003E2B9D">
      <w:pPr>
        <w:spacing w:after="0" w:line="240" w:lineRule="auto"/>
      </w:pPr>
      <w:r>
        <w:separator/>
      </w:r>
    </w:p>
  </w:endnote>
  <w:endnote w:type="continuationSeparator" w:id="0">
    <w:p w:rsidR="0088075A" w:rsidRDefault="0088075A" w:rsidP="003E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F6" w:rsidRDefault="00AE72F6" w:rsidP="003E2B9D">
    <w:pPr>
      <w:pStyle w:val="Voettekst"/>
      <w:tabs>
        <w:tab w:val="left" w:pos="19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75A" w:rsidRDefault="0088075A" w:rsidP="003E2B9D">
      <w:pPr>
        <w:spacing w:after="0" w:line="240" w:lineRule="auto"/>
      </w:pPr>
      <w:r>
        <w:separator/>
      </w:r>
    </w:p>
  </w:footnote>
  <w:footnote w:type="continuationSeparator" w:id="0">
    <w:p w:rsidR="0088075A" w:rsidRDefault="0088075A" w:rsidP="003E2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2F6" w:rsidRPr="006E4F78" w:rsidRDefault="00C927E9" w:rsidP="006E4F78">
    <w:pPr>
      <w:pStyle w:val="Koptekst"/>
    </w:pPr>
    <w:r>
      <w:tab/>
    </w:r>
    <w:r w:rsidR="00BD7DF9">
      <w:t>Verslag</w:t>
    </w:r>
    <w:r w:rsidR="00176CAD">
      <w:t xml:space="preserve"> </w:t>
    </w:r>
    <w:r w:rsidR="002A3296">
      <w:t>Verfketenoverleg Groningen</w:t>
    </w:r>
    <w:r w:rsidR="00A17B3B">
      <w:t xml:space="preserve"> </w:t>
    </w:r>
    <w:r w:rsidR="006F48F0">
      <w:t>15 mei</w:t>
    </w:r>
    <w:r w:rsidR="00DC4C79">
      <w:t xml:space="preserve"> 2017</w:t>
    </w:r>
    <w:r w:rsidR="00A17B3B">
      <w:tab/>
    </w:r>
    <w:r>
      <w:rPr>
        <w:noProof/>
        <w:lang w:eastAsia="nl-NL"/>
      </w:rPr>
      <w:drawing>
        <wp:inline distT="0" distB="0" distL="0" distR="0" wp14:anchorId="76AB03D5" wp14:editId="19BF08BA">
          <wp:extent cx="857250" cy="857250"/>
          <wp:effectExtent l="0" t="0" r="0" b="0"/>
          <wp:docPr id="3" name="Afbeelding 3" descr="C:\Users\Samsung\Documents\Nieuwe map\Dirk\Bours Project en Advies\projecten\ketenoverleg\algemene informatie\Noorden Duurzaam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sung\Documents\Nieuwe map\Dirk\Bours Project en Advies\projecten\ketenoverleg\algemene informatie\Noorden Duurzaam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ACC">
      <w:tab/>
    </w:r>
    <w:r w:rsidR="00442ACC">
      <w:tab/>
    </w:r>
  </w:p>
  <w:p w:rsidR="00AE72F6" w:rsidRDefault="00AE72F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3D3"/>
    <w:multiLevelType w:val="hybridMultilevel"/>
    <w:tmpl w:val="0EB82C14"/>
    <w:lvl w:ilvl="0" w:tplc="495A62B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857959"/>
    <w:multiLevelType w:val="hybridMultilevel"/>
    <w:tmpl w:val="E5A446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A24EF9"/>
    <w:multiLevelType w:val="hybridMultilevel"/>
    <w:tmpl w:val="072C726E"/>
    <w:lvl w:ilvl="0" w:tplc="32C4E8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onotype Corsiva" w:hAnsi="Calibri" w:cs="Monotype Corsiv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37FA4"/>
    <w:multiLevelType w:val="hybridMultilevel"/>
    <w:tmpl w:val="F6500C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D105B"/>
    <w:multiLevelType w:val="hybridMultilevel"/>
    <w:tmpl w:val="6576E2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D4A9B"/>
    <w:multiLevelType w:val="hybridMultilevel"/>
    <w:tmpl w:val="790058C2"/>
    <w:lvl w:ilvl="0" w:tplc="77B6D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073E7"/>
    <w:multiLevelType w:val="hybridMultilevel"/>
    <w:tmpl w:val="4D9CB9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4D91"/>
    <w:multiLevelType w:val="hybridMultilevel"/>
    <w:tmpl w:val="09C299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8311C0"/>
    <w:multiLevelType w:val="hybridMultilevel"/>
    <w:tmpl w:val="D146E8D2"/>
    <w:lvl w:ilvl="0" w:tplc="E5C0A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A138FA"/>
    <w:multiLevelType w:val="multilevel"/>
    <w:tmpl w:val="330A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D17A54"/>
    <w:multiLevelType w:val="hybridMultilevel"/>
    <w:tmpl w:val="5E0E9A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A07374"/>
    <w:multiLevelType w:val="hybridMultilevel"/>
    <w:tmpl w:val="01F21A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11047"/>
    <w:multiLevelType w:val="hybridMultilevel"/>
    <w:tmpl w:val="3A6CD3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E489F"/>
    <w:multiLevelType w:val="hybridMultilevel"/>
    <w:tmpl w:val="B92690C8"/>
    <w:lvl w:ilvl="0" w:tplc="C9E291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2335B1"/>
    <w:multiLevelType w:val="hybridMultilevel"/>
    <w:tmpl w:val="1ADA9010"/>
    <w:lvl w:ilvl="0" w:tplc="AF3655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321432E"/>
    <w:multiLevelType w:val="hybridMultilevel"/>
    <w:tmpl w:val="FB2424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80811"/>
    <w:multiLevelType w:val="hybridMultilevel"/>
    <w:tmpl w:val="38801A12"/>
    <w:lvl w:ilvl="0" w:tplc="AA54FC3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43232CA"/>
    <w:multiLevelType w:val="hybridMultilevel"/>
    <w:tmpl w:val="749E3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A2C1F"/>
    <w:multiLevelType w:val="hybridMultilevel"/>
    <w:tmpl w:val="68806A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C21FE"/>
    <w:multiLevelType w:val="hybridMultilevel"/>
    <w:tmpl w:val="56CA11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1F018D"/>
    <w:multiLevelType w:val="hybridMultilevel"/>
    <w:tmpl w:val="38BE20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625D5"/>
    <w:multiLevelType w:val="hybridMultilevel"/>
    <w:tmpl w:val="BCCEE3DE"/>
    <w:lvl w:ilvl="0" w:tplc="66DEF0F6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8801392"/>
    <w:multiLevelType w:val="hybridMultilevel"/>
    <w:tmpl w:val="14AECAAC"/>
    <w:lvl w:ilvl="0" w:tplc="D85CC7F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A67765"/>
    <w:multiLevelType w:val="hybridMultilevel"/>
    <w:tmpl w:val="51F2348C"/>
    <w:lvl w:ilvl="0" w:tplc="235A80F2">
      <w:start w:val="971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F6A576C"/>
    <w:multiLevelType w:val="hybridMultilevel"/>
    <w:tmpl w:val="03C89246"/>
    <w:lvl w:ilvl="0" w:tplc="383A7EB2">
      <w:start w:val="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56A96796"/>
    <w:multiLevelType w:val="hybridMultilevel"/>
    <w:tmpl w:val="798C7218"/>
    <w:lvl w:ilvl="0" w:tplc="F1C0D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9F00F7"/>
    <w:multiLevelType w:val="hybridMultilevel"/>
    <w:tmpl w:val="790058C2"/>
    <w:lvl w:ilvl="0" w:tplc="77B6DF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40088E"/>
    <w:multiLevelType w:val="hybridMultilevel"/>
    <w:tmpl w:val="CA7A504E"/>
    <w:lvl w:ilvl="0" w:tplc="727EDB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33BC8"/>
    <w:multiLevelType w:val="hybridMultilevel"/>
    <w:tmpl w:val="D6D67B8A"/>
    <w:lvl w:ilvl="0" w:tplc="727EDB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B6677D"/>
    <w:multiLevelType w:val="hybridMultilevel"/>
    <w:tmpl w:val="FEFCC12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47C103D"/>
    <w:multiLevelType w:val="hybridMultilevel"/>
    <w:tmpl w:val="2A681AE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756735F"/>
    <w:multiLevelType w:val="hybridMultilevel"/>
    <w:tmpl w:val="B336A9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A0A93"/>
    <w:multiLevelType w:val="hybridMultilevel"/>
    <w:tmpl w:val="ED603CCE"/>
    <w:lvl w:ilvl="0" w:tplc="E3CCCF08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A364208"/>
    <w:multiLevelType w:val="hybridMultilevel"/>
    <w:tmpl w:val="F892C656"/>
    <w:lvl w:ilvl="0" w:tplc="9D88F40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6"/>
  </w:num>
  <w:num w:numId="4">
    <w:abstractNumId w:val="28"/>
  </w:num>
  <w:num w:numId="5">
    <w:abstractNumId w:val="27"/>
  </w:num>
  <w:num w:numId="6">
    <w:abstractNumId w:val="17"/>
  </w:num>
  <w:num w:numId="7">
    <w:abstractNumId w:val="10"/>
  </w:num>
  <w:num w:numId="8">
    <w:abstractNumId w:val="29"/>
  </w:num>
  <w:num w:numId="9">
    <w:abstractNumId w:val="18"/>
  </w:num>
  <w:num w:numId="10">
    <w:abstractNumId w:val="14"/>
  </w:num>
  <w:num w:numId="11">
    <w:abstractNumId w:val="20"/>
  </w:num>
  <w:num w:numId="12">
    <w:abstractNumId w:val="7"/>
  </w:num>
  <w:num w:numId="13">
    <w:abstractNumId w:val="31"/>
  </w:num>
  <w:num w:numId="14">
    <w:abstractNumId w:val="25"/>
  </w:num>
  <w:num w:numId="15">
    <w:abstractNumId w:val="1"/>
  </w:num>
  <w:num w:numId="16">
    <w:abstractNumId w:val="19"/>
  </w:num>
  <w:num w:numId="17">
    <w:abstractNumId w:val="12"/>
  </w:num>
  <w:num w:numId="18">
    <w:abstractNumId w:val="3"/>
  </w:num>
  <w:num w:numId="19">
    <w:abstractNumId w:val="15"/>
  </w:num>
  <w:num w:numId="20">
    <w:abstractNumId w:val="4"/>
  </w:num>
  <w:num w:numId="21">
    <w:abstractNumId w:val="26"/>
  </w:num>
  <w:num w:numId="22">
    <w:abstractNumId w:val="21"/>
  </w:num>
  <w:num w:numId="23">
    <w:abstractNumId w:val="33"/>
  </w:num>
  <w:num w:numId="24">
    <w:abstractNumId w:val="22"/>
  </w:num>
  <w:num w:numId="25">
    <w:abstractNumId w:val="2"/>
  </w:num>
  <w:num w:numId="26">
    <w:abstractNumId w:val="5"/>
  </w:num>
  <w:num w:numId="27">
    <w:abstractNumId w:val="32"/>
  </w:num>
  <w:num w:numId="28">
    <w:abstractNumId w:val="16"/>
  </w:num>
  <w:num w:numId="29">
    <w:abstractNumId w:val="13"/>
  </w:num>
  <w:num w:numId="30">
    <w:abstractNumId w:val="0"/>
  </w:num>
  <w:num w:numId="31">
    <w:abstractNumId w:val="9"/>
  </w:num>
  <w:num w:numId="32">
    <w:abstractNumId w:val="8"/>
  </w:num>
  <w:num w:numId="33">
    <w:abstractNumId w:val="2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9D"/>
    <w:rsid w:val="00005BD2"/>
    <w:rsid w:val="00012D9B"/>
    <w:rsid w:val="000151CB"/>
    <w:rsid w:val="00021A2C"/>
    <w:rsid w:val="000369B1"/>
    <w:rsid w:val="00042AEB"/>
    <w:rsid w:val="0004733B"/>
    <w:rsid w:val="0005572A"/>
    <w:rsid w:val="0007188E"/>
    <w:rsid w:val="0008207A"/>
    <w:rsid w:val="00083971"/>
    <w:rsid w:val="00086947"/>
    <w:rsid w:val="000A1D0A"/>
    <w:rsid w:val="000A58CB"/>
    <w:rsid w:val="000B66E5"/>
    <w:rsid w:val="000C2B58"/>
    <w:rsid w:val="000E2CF4"/>
    <w:rsid w:val="000E7EBE"/>
    <w:rsid w:val="000F2E4C"/>
    <w:rsid w:val="000F792D"/>
    <w:rsid w:val="00103BF9"/>
    <w:rsid w:val="00133583"/>
    <w:rsid w:val="001374E6"/>
    <w:rsid w:val="0014455A"/>
    <w:rsid w:val="00146F65"/>
    <w:rsid w:val="0015513F"/>
    <w:rsid w:val="00155785"/>
    <w:rsid w:val="00155AA4"/>
    <w:rsid w:val="00161F09"/>
    <w:rsid w:val="0016354A"/>
    <w:rsid w:val="00170E27"/>
    <w:rsid w:val="00176CAD"/>
    <w:rsid w:val="001813A1"/>
    <w:rsid w:val="001827A9"/>
    <w:rsid w:val="001A7B96"/>
    <w:rsid w:val="001C1207"/>
    <w:rsid w:val="001C55D5"/>
    <w:rsid w:val="001D1DCE"/>
    <w:rsid w:val="001D2A97"/>
    <w:rsid w:val="001D5F05"/>
    <w:rsid w:val="001D613C"/>
    <w:rsid w:val="001F13C0"/>
    <w:rsid w:val="001F4450"/>
    <w:rsid w:val="00226563"/>
    <w:rsid w:val="0022705A"/>
    <w:rsid w:val="00231351"/>
    <w:rsid w:val="00231431"/>
    <w:rsid w:val="0024548C"/>
    <w:rsid w:val="00264854"/>
    <w:rsid w:val="00280507"/>
    <w:rsid w:val="00282E7C"/>
    <w:rsid w:val="00286D93"/>
    <w:rsid w:val="00287091"/>
    <w:rsid w:val="002A3296"/>
    <w:rsid w:val="002B3B7B"/>
    <w:rsid w:val="002C12C5"/>
    <w:rsid w:val="002C68E9"/>
    <w:rsid w:val="002D0C0D"/>
    <w:rsid w:val="002D2BFD"/>
    <w:rsid w:val="002D3FE0"/>
    <w:rsid w:val="002E668D"/>
    <w:rsid w:val="0030583E"/>
    <w:rsid w:val="0031605C"/>
    <w:rsid w:val="00346CB7"/>
    <w:rsid w:val="00382DE7"/>
    <w:rsid w:val="00396A34"/>
    <w:rsid w:val="003A7224"/>
    <w:rsid w:val="003B5DEF"/>
    <w:rsid w:val="003B603D"/>
    <w:rsid w:val="003D7D5D"/>
    <w:rsid w:val="003E0B7D"/>
    <w:rsid w:val="003E2B9D"/>
    <w:rsid w:val="003E5AB1"/>
    <w:rsid w:val="004002F5"/>
    <w:rsid w:val="00403DB8"/>
    <w:rsid w:val="00407E6B"/>
    <w:rsid w:val="00414139"/>
    <w:rsid w:val="00436F0B"/>
    <w:rsid w:val="00442ACC"/>
    <w:rsid w:val="00462722"/>
    <w:rsid w:val="00463710"/>
    <w:rsid w:val="00466C2F"/>
    <w:rsid w:val="00474E7D"/>
    <w:rsid w:val="004833D1"/>
    <w:rsid w:val="00484B50"/>
    <w:rsid w:val="00490090"/>
    <w:rsid w:val="004977D7"/>
    <w:rsid w:val="004A7E31"/>
    <w:rsid w:val="004B3954"/>
    <w:rsid w:val="004B59CA"/>
    <w:rsid w:val="004C4976"/>
    <w:rsid w:val="004C4E0E"/>
    <w:rsid w:val="004D6EA8"/>
    <w:rsid w:val="004E1F8C"/>
    <w:rsid w:val="004E377B"/>
    <w:rsid w:val="004F20AE"/>
    <w:rsid w:val="004F6A46"/>
    <w:rsid w:val="004F6DD4"/>
    <w:rsid w:val="00503532"/>
    <w:rsid w:val="00506E4A"/>
    <w:rsid w:val="005218BB"/>
    <w:rsid w:val="00524FA5"/>
    <w:rsid w:val="00525391"/>
    <w:rsid w:val="00530217"/>
    <w:rsid w:val="005417A3"/>
    <w:rsid w:val="005469F9"/>
    <w:rsid w:val="0055443A"/>
    <w:rsid w:val="00555307"/>
    <w:rsid w:val="00556211"/>
    <w:rsid w:val="00587FA6"/>
    <w:rsid w:val="00593D7E"/>
    <w:rsid w:val="0059536B"/>
    <w:rsid w:val="00596A4E"/>
    <w:rsid w:val="005B71CF"/>
    <w:rsid w:val="005C7018"/>
    <w:rsid w:val="005D0893"/>
    <w:rsid w:val="005D3721"/>
    <w:rsid w:val="005E68F9"/>
    <w:rsid w:val="005F33C0"/>
    <w:rsid w:val="00604C72"/>
    <w:rsid w:val="00606DD2"/>
    <w:rsid w:val="006133EA"/>
    <w:rsid w:val="00615121"/>
    <w:rsid w:val="00625400"/>
    <w:rsid w:val="0062657B"/>
    <w:rsid w:val="006368DA"/>
    <w:rsid w:val="00644326"/>
    <w:rsid w:val="00647375"/>
    <w:rsid w:val="00661E65"/>
    <w:rsid w:val="006621E6"/>
    <w:rsid w:val="00666D10"/>
    <w:rsid w:val="00677149"/>
    <w:rsid w:val="006777B1"/>
    <w:rsid w:val="006777FE"/>
    <w:rsid w:val="0068069F"/>
    <w:rsid w:val="0068161D"/>
    <w:rsid w:val="00683D3F"/>
    <w:rsid w:val="00684B11"/>
    <w:rsid w:val="00684DF5"/>
    <w:rsid w:val="00687E1B"/>
    <w:rsid w:val="00693F34"/>
    <w:rsid w:val="006976E7"/>
    <w:rsid w:val="006A39B6"/>
    <w:rsid w:val="006D1421"/>
    <w:rsid w:val="006D4AD8"/>
    <w:rsid w:val="006D7EEF"/>
    <w:rsid w:val="006E4F78"/>
    <w:rsid w:val="006F48F0"/>
    <w:rsid w:val="007032ED"/>
    <w:rsid w:val="0070600A"/>
    <w:rsid w:val="00706501"/>
    <w:rsid w:val="007076B1"/>
    <w:rsid w:val="00707B67"/>
    <w:rsid w:val="007218B1"/>
    <w:rsid w:val="00724900"/>
    <w:rsid w:val="007276FF"/>
    <w:rsid w:val="00727FD5"/>
    <w:rsid w:val="00737A72"/>
    <w:rsid w:val="007406C2"/>
    <w:rsid w:val="0074387B"/>
    <w:rsid w:val="00747C44"/>
    <w:rsid w:val="0075707D"/>
    <w:rsid w:val="00760BB9"/>
    <w:rsid w:val="007665EA"/>
    <w:rsid w:val="00767777"/>
    <w:rsid w:val="00781538"/>
    <w:rsid w:val="00784661"/>
    <w:rsid w:val="00790013"/>
    <w:rsid w:val="00794DC3"/>
    <w:rsid w:val="007B3488"/>
    <w:rsid w:val="007B5CDB"/>
    <w:rsid w:val="007B5D03"/>
    <w:rsid w:val="007C2035"/>
    <w:rsid w:val="007C23D7"/>
    <w:rsid w:val="007D20FA"/>
    <w:rsid w:val="008075E2"/>
    <w:rsid w:val="00807723"/>
    <w:rsid w:val="00820A1F"/>
    <w:rsid w:val="008238D7"/>
    <w:rsid w:val="00826051"/>
    <w:rsid w:val="00827250"/>
    <w:rsid w:val="00841EFD"/>
    <w:rsid w:val="0086142B"/>
    <w:rsid w:val="008639EB"/>
    <w:rsid w:val="00866415"/>
    <w:rsid w:val="008776BC"/>
    <w:rsid w:val="0088075A"/>
    <w:rsid w:val="00880D8F"/>
    <w:rsid w:val="00885CF1"/>
    <w:rsid w:val="008A660F"/>
    <w:rsid w:val="008B3D2E"/>
    <w:rsid w:val="008C4DD6"/>
    <w:rsid w:val="008F1C9B"/>
    <w:rsid w:val="008F75D1"/>
    <w:rsid w:val="0090630D"/>
    <w:rsid w:val="00912870"/>
    <w:rsid w:val="00921AD3"/>
    <w:rsid w:val="00923D00"/>
    <w:rsid w:val="009255D1"/>
    <w:rsid w:val="00925975"/>
    <w:rsid w:val="00933C20"/>
    <w:rsid w:val="00936710"/>
    <w:rsid w:val="0093682E"/>
    <w:rsid w:val="00954F35"/>
    <w:rsid w:val="00966469"/>
    <w:rsid w:val="00995FC1"/>
    <w:rsid w:val="009A366F"/>
    <w:rsid w:val="009A3F64"/>
    <w:rsid w:val="009D0D3D"/>
    <w:rsid w:val="009D550C"/>
    <w:rsid w:val="009E5DFC"/>
    <w:rsid w:val="009F1DFE"/>
    <w:rsid w:val="00A055EA"/>
    <w:rsid w:val="00A07043"/>
    <w:rsid w:val="00A1023F"/>
    <w:rsid w:val="00A17B3B"/>
    <w:rsid w:val="00A21052"/>
    <w:rsid w:val="00A306FB"/>
    <w:rsid w:val="00A33E65"/>
    <w:rsid w:val="00A44D5D"/>
    <w:rsid w:val="00A47B66"/>
    <w:rsid w:val="00A52BAA"/>
    <w:rsid w:val="00A55E64"/>
    <w:rsid w:val="00A83FA9"/>
    <w:rsid w:val="00A87314"/>
    <w:rsid w:val="00AA550C"/>
    <w:rsid w:val="00AA5D6F"/>
    <w:rsid w:val="00AB1904"/>
    <w:rsid w:val="00AB6789"/>
    <w:rsid w:val="00AB7677"/>
    <w:rsid w:val="00AC0871"/>
    <w:rsid w:val="00AC2A50"/>
    <w:rsid w:val="00AD23A6"/>
    <w:rsid w:val="00AE6948"/>
    <w:rsid w:val="00AE72F6"/>
    <w:rsid w:val="00AF2D27"/>
    <w:rsid w:val="00AF37CE"/>
    <w:rsid w:val="00B10654"/>
    <w:rsid w:val="00B113E1"/>
    <w:rsid w:val="00B14FA6"/>
    <w:rsid w:val="00B17613"/>
    <w:rsid w:val="00B23BA4"/>
    <w:rsid w:val="00B24319"/>
    <w:rsid w:val="00B26616"/>
    <w:rsid w:val="00B44056"/>
    <w:rsid w:val="00B528D7"/>
    <w:rsid w:val="00B54EAE"/>
    <w:rsid w:val="00B573F3"/>
    <w:rsid w:val="00B6735C"/>
    <w:rsid w:val="00B7582A"/>
    <w:rsid w:val="00B820DF"/>
    <w:rsid w:val="00B855E0"/>
    <w:rsid w:val="00B85BE6"/>
    <w:rsid w:val="00BB18B8"/>
    <w:rsid w:val="00BB19A3"/>
    <w:rsid w:val="00BB221D"/>
    <w:rsid w:val="00BC3E0C"/>
    <w:rsid w:val="00BC473A"/>
    <w:rsid w:val="00BC623C"/>
    <w:rsid w:val="00BD3F4A"/>
    <w:rsid w:val="00BD6A0B"/>
    <w:rsid w:val="00BD7DF9"/>
    <w:rsid w:val="00BF1B08"/>
    <w:rsid w:val="00BF4AA7"/>
    <w:rsid w:val="00C000BF"/>
    <w:rsid w:val="00C045C7"/>
    <w:rsid w:val="00C26C12"/>
    <w:rsid w:val="00C375A1"/>
    <w:rsid w:val="00C40412"/>
    <w:rsid w:val="00C4120F"/>
    <w:rsid w:val="00C46204"/>
    <w:rsid w:val="00C55420"/>
    <w:rsid w:val="00C621DD"/>
    <w:rsid w:val="00C64414"/>
    <w:rsid w:val="00C80230"/>
    <w:rsid w:val="00C8551A"/>
    <w:rsid w:val="00C874B2"/>
    <w:rsid w:val="00C90445"/>
    <w:rsid w:val="00C91ED6"/>
    <w:rsid w:val="00C927E9"/>
    <w:rsid w:val="00CB12F0"/>
    <w:rsid w:val="00CB73C5"/>
    <w:rsid w:val="00CB7EDC"/>
    <w:rsid w:val="00CD67CA"/>
    <w:rsid w:val="00CE20E2"/>
    <w:rsid w:val="00D05FB8"/>
    <w:rsid w:val="00D06C4D"/>
    <w:rsid w:val="00D071B3"/>
    <w:rsid w:val="00D16234"/>
    <w:rsid w:val="00D23D03"/>
    <w:rsid w:val="00D32F07"/>
    <w:rsid w:val="00D37682"/>
    <w:rsid w:val="00D40020"/>
    <w:rsid w:val="00D40159"/>
    <w:rsid w:val="00D4674C"/>
    <w:rsid w:val="00D60A5F"/>
    <w:rsid w:val="00D63322"/>
    <w:rsid w:val="00D8243D"/>
    <w:rsid w:val="00D907D6"/>
    <w:rsid w:val="00D91FBA"/>
    <w:rsid w:val="00D973DC"/>
    <w:rsid w:val="00DA4AC3"/>
    <w:rsid w:val="00DB045D"/>
    <w:rsid w:val="00DB5FC6"/>
    <w:rsid w:val="00DC141D"/>
    <w:rsid w:val="00DC4C79"/>
    <w:rsid w:val="00DD4EDC"/>
    <w:rsid w:val="00DD516C"/>
    <w:rsid w:val="00DD6B30"/>
    <w:rsid w:val="00E07715"/>
    <w:rsid w:val="00E10546"/>
    <w:rsid w:val="00E14280"/>
    <w:rsid w:val="00E15AD6"/>
    <w:rsid w:val="00E20983"/>
    <w:rsid w:val="00E20C92"/>
    <w:rsid w:val="00E21160"/>
    <w:rsid w:val="00E320F3"/>
    <w:rsid w:val="00E3274E"/>
    <w:rsid w:val="00E43AD9"/>
    <w:rsid w:val="00E440C8"/>
    <w:rsid w:val="00E476C9"/>
    <w:rsid w:val="00E50CC4"/>
    <w:rsid w:val="00E53DA8"/>
    <w:rsid w:val="00E55144"/>
    <w:rsid w:val="00E56DD5"/>
    <w:rsid w:val="00E63481"/>
    <w:rsid w:val="00E6546B"/>
    <w:rsid w:val="00E71C4C"/>
    <w:rsid w:val="00E75A57"/>
    <w:rsid w:val="00E771C6"/>
    <w:rsid w:val="00E77813"/>
    <w:rsid w:val="00E80C3E"/>
    <w:rsid w:val="00E95D50"/>
    <w:rsid w:val="00EA09D1"/>
    <w:rsid w:val="00EA5EF2"/>
    <w:rsid w:val="00EC7F54"/>
    <w:rsid w:val="00ED09A8"/>
    <w:rsid w:val="00ED1346"/>
    <w:rsid w:val="00ED3B94"/>
    <w:rsid w:val="00EE60AC"/>
    <w:rsid w:val="00EF003A"/>
    <w:rsid w:val="00EF3BB9"/>
    <w:rsid w:val="00EF53B5"/>
    <w:rsid w:val="00F05011"/>
    <w:rsid w:val="00F1265D"/>
    <w:rsid w:val="00F1495E"/>
    <w:rsid w:val="00F3608E"/>
    <w:rsid w:val="00F3659A"/>
    <w:rsid w:val="00F41DAD"/>
    <w:rsid w:val="00F43316"/>
    <w:rsid w:val="00F46ADB"/>
    <w:rsid w:val="00F64090"/>
    <w:rsid w:val="00F74B5E"/>
    <w:rsid w:val="00F8481A"/>
    <w:rsid w:val="00FA2215"/>
    <w:rsid w:val="00FA56BB"/>
    <w:rsid w:val="00FB1915"/>
    <w:rsid w:val="00FB4DA0"/>
    <w:rsid w:val="00FC6B59"/>
    <w:rsid w:val="00FC7100"/>
    <w:rsid w:val="00FC7B7F"/>
    <w:rsid w:val="00FD2009"/>
    <w:rsid w:val="00FD580B"/>
    <w:rsid w:val="00FF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aliases w:val="QRoutline 3"/>
    <w:basedOn w:val="Standaard"/>
    <w:next w:val="Standaard"/>
    <w:link w:val="Kop3Char"/>
    <w:semiHidden/>
    <w:unhideWhenUsed/>
    <w:qFormat/>
    <w:rsid w:val="001813A1"/>
    <w:pPr>
      <w:keepNext/>
      <w:spacing w:before="240" w:after="60" w:line="240" w:lineRule="auto"/>
      <w:ind w:left="567"/>
      <w:outlineLvl w:val="2"/>
    </w:pPr>
    <w:rPr>
      <w:rFonts w:ascii="Tahoma" w:eastAsia="Times New Roman" w:hAnsi="Tahoma" w:cs="Times New Roman"/>
      <w:i/>
      <w:color w:val="800000"/>
      <w:sz w:val="20"/>
      <w:szCs w:val="20"/>
      <w:lang w:eastAsia="nl-NL"/>
    </w:rPr>
  </w:style>
  <w:style w:type="paragraph" w:styleId="Kop5">
    <w:name w:val="heading 5"/>
    <w:aliases w:val="QRoutline 5"/>
    <w:basedOn w:val="Standaard"/>
    <w:next w:val="Standaard"/>
    <w:link w:val="Kop5Char"/>
    <w:unhideWhenUsed/>
    <w:qFormat/>
    <w:rsid w:val="001813A1"/>
    <w:pPr>
      <w:spacing w:before="240" w:after="60" w:line="240" w:lineRule="auto"/>
      <w:ind w:left="1701"/>
      <w:outlineLvl w:val="4"/>
    </w:pPr>
    <w:rPr>
      <w:rFonts w:ascii="Tahoma" w:eastAsia="Times New Roman" w:hAnsi="Tahoma" w:cs="Times New Roman"/>
      <w:color w:val="0000FF"/>
      <w:sz w:val="18"/>
      <w:szCs w:val="20"/>
      <w:lang w:eastAsia="nl-NL"/>
    </w:rPr>
  </w:style>
  <w:style w:type="paragraph" w:styleId="Kop6">
    <w:name w:val="heading 6"/>
    <w:aliases w:val="QRoutline 6"/>
    <w:basedOn w:val="Standaard"/>
    <w:next w:val="Standaard"/>
    <w:link w:val="Kop6Char"/>
    <w:semiHidden/>
    <w:unhideWhenUsed/>
    <w:qFormat/>
    <w:rsid w:val="001813A1"/>
    <w:pPr>
      <w:spacing w:before="240" w:after="60" w:line="240" w:lineRule="auto"/>
      <w:ind w:left="2268"/>
      <w:outlineLvl w:val="5"/>
    </w:pPr>
    <w:rPr>
      <w:rFonts w:ascii="Tahoma" w:eastAsia="Times New Roman" w:hAnsi="Tahoma" w:cs="Times New Roman"/>
      <w:i/>
      <w:sz w:val="18"/>
      <w:szCs w:val="20"/>
      <w:lang w:eastAsia="nl-NL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813A1"/>
    <w:pPr>
      <w:spacing w:before="240" w:after="60" w:line="240" w:lineRule="auto"/>
      <w:ind w:left="2835"/>
      <w:outlineLvl w:val="6"/>
    </w:pPr>
    <w:rPr>
      <w:rFonts w:ascii="Arial" w:eastAsia="Times New Roman" w:hAnsi="Arial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E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2B9D"/>
  </w:style>
  <w:style w:type="paragraph" w:styleId="Voettekst">
    <w:name w:val="footer"/>
    <w:basedOn w:val="Standaard"/>
    <w:link w:val="VoettekstChar"/>
    <w:uiPriority w:val="99"/>
    <w:unhideWhenUsed/>
    <w:rsid w:val="003E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2B9D"/>
  </w:style>
  <w:style w:type="paragraph" w:styleId="Ballontekst">
    <w:name w:val="Balloon Text"/>
    <w:basedOn w:val="Standaard"/>
    <w:link w:val="BallontekstChar"/>
    <w:uiPriority w:val="99"/>
    <w:semiHidden/>
    <w:unhideWhenUsed/>
    <w:rsid w:val="003E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2B9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071B3"/>
    <w:pPr>
      <w:spacing w:after="0" w:line="240" w:lineRule="auto"/>
    </w:pPr>
  </w:style>
  <w:style w:type="character" w:customStyle="1" w:styleId="Kop3Char">
    <w:name w:val="Kop 3 Char"/>
    <w:aliases w:val="QRoutline 3 Char"/>
    <w:basedOn w:val="Standaardalinea-lettertype"/>
    <w:link w:val="Kop3"/>
    <w:semiHidden/>
    <w:rsid w:val="001813A1"/>
    <w:rPr>
      <w:rFonts w:ascii="Tahoma" w:eastAsia="Times New Roman" w:hAnsi="Tahoma" w:cs="Times New Roman"/>
      <w:i/>
      <w:color w:val="800000"/>
      <w:sz w:val="20"/>
      <w:szCs w:val="20"/>
      <w:lang w:eastAsia="nl-NL"/>
    </w:rPr>
  </w:style>
  <w:style w:type="character" w:customStyle="1" w:styleId="Kop5Char">
    <w:name w:val="Kop 5 Char"/>
    <w:aliases w:val="QRoutline 5 Char"/>
    <w:basedOn w:val="Standaardalinea-lettertype"/>
    <w:link w:val="Kop5"/>
    <w:rsid w:val="001813A1"/>
    <w:rPr>
      <w:rFonts w:ascii="Tahoma" w:eastAsia="Times New Roman" w:hAnsi="Tahoma" w:cs="Times New Roman"/>
      <w:color w:val="0000FF"/>
      <w:sz w:val="18"/>
      <w:szCs w:val="20"/>
      <w:lang w:eastAsia="nl-NL"/>
    </w:rPr>
  </w:style>
  <w:style w:type="character" w:customStyle="1" w:styleId="Kop6Char">
    <w:name w:val="Kop 6 Char"/>
    <w:aliases w:val="QRoutline 6 Char"/>
    <w:basedOn w:val="Standaardalinea-lettertype"/>
    <w:link w:val="Kop6"/>
    <w:semiHidden/>
    <w:rsid w:val="001813A1"/>
    <w:rPr>
      <w:rFonts w:ascii="Tahoma" w:eastAsia="Times New Roman" w:hAnsi="Tahoma" w:cs="Times New Roman"/>
      <w:i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1813A1"/>
    <w:rPr>
      <w:rFonts w:ascii="Arial" w:eastAsia="Times New Roman" w:hAnsi="Arial" w:cs="Times New Roman"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7406C2"/>
    <w:pPr>
      <w:ind w:left="720"/>
      <w:contextualSpacing/>
    </w:pPr>
  </w:style>
  <w:style w:type="table" w:styleId="Tabelraster">
    <w:name w:val="Table Grid"/>
    <w:basedOn w:val="Standaardtabel"/>
    <w:uiPriority w:val="59"/>
    <w:rsid w:val="00155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F2E4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440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3">
    <w:name w:val="heading 3"/>
    <w:aliases w:val="QRoutline 3"/>
    <w:basedOn w:val="Standaard"/>
    <w:next w:val="Standaard"/>
    <w:link w:val="Kop3Char"/>
    <w:semiHidden/>
    <w:unhideWhenUsed/>
    <w:qFormat/>
    <w:rsid w:val="001813A1"/>
    <w:pPr>
      <w:keepNext/>
      <w:spacing w:before="240" w:after="60" w:line="240" w:lineRule="auto"/>
      <w:ind w:left="567"/>
      <w:outlineLvl w:val="2"/>
    </w:pPr>
    <w:rPr>
      <w:rFonts w:ascii="Tahoma" w:eastAsia="Times New Roman" w:hAnsi="Tahoma" w:cs="Times New Roman"/>
      <w:i/>
      <w:color w:val="800000"/>
      <w:sz w:val="20"/>
      <w:szCs w:val="20"/>
      <w:lang w:eastAsia="nl-NL"/>
    </w:rPr>
  </w:style>
  <w:style w:type="paragraph" w:styleId="Kop5">
    <w:name w:val="heading 5"/>
    <w:aliases w:val="QRoutline 5"/>
    <w:basedOn w:val="Standaard"/>
    <w:next w:val="Standaard"/>
    <w:link w:val="Kop5Char"/>
    <w:unhideWhenUsed/>
    <w:qFormat/>
    <w:rsid w:val="001813A1"/>
    <w:pPr>
      <w:spacing w:before="240" w:after="60" w:line="240" w:lineRule="auto"/>
      <w:ind w:left="1701"/>
      <w:outlineLvl w:val="4"/>
    </w:pPr>
    <w:rPr>
      <w:rFonts w:ascii="Tahoma" w:eastAsia="Times New Roman" w:hAnsi="Tahoma" w:cs="Times New Roman"/>
      <w:color w:val="0000FF"/>
      <w:sz w:val="18"/>
      <w:szCs w:val="20"/>
      <w:lang w:eastAsia="nl-NL"/>
    </w:rPr>
  </w:style>
  <w:style w:type="paragraph" w:styleId="Kop6">
    <w:name w:val="heading 6"/>
    <w:aliases w:val="QRoutline 6"/>
    <w:basedOn w:val="Standaard"/>
    <w:next w:val="Standaard"/>
    <w:link w:val="Kop6Char"/>
    <w:semiHidden/>
    <w:unhideWhenUsed/>
    <w:qFormat/>
    <w:rsid w:val="001813A1"/>
    <w:pPr>
      <w:spacing w:before="240" w:after="60" w:line="240" w:lineRule="auto"/>
      <w:ind w:left="2268"/>
      <w:outlineLvl w:val="5"/>
    </w:pPr>
    <w:rPr>
      <w:rFonts w:ascii="Tahoma" w:eastAsia="Times New Roman" w:hAnsi="Tahoma" w:cs="Times New Roman"/>
      <w:i/>
      <w:sz w:val="18"/>
      <w:szCs w:val="20"/>
      <w:lang w:eastAsia="nl-NL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1813A1"/>
    <w:pPr>
      <w:spacing w:before="240" w:after="60" w:line="240" w:lineRule="auto"/>
      <w:ind w:left="2835"/>
      <w:outlineLvl w:val="6"/>
    </w:pPr>
    <w:rPr>
      <w:rFonts w:ascii="Arial" w:eastAsia="Times New Roman" w:hAnsi="Arial" w:cs="Times New Roman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E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2B9D"/>
  </w:style>
  <w:style w:type="paragraph" w:styleId="Voettekst">
    <w:name w:val="footer"/>
    <w:basedOn w:val="Standaard"/>
    <w:link w:val="VoettekstChar"/>
    <w:uiPriority w:val="99"/>
    <w:unhideWhenUsed/>
    <w:rsid w:val="003E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2B9D"/>
  </w:style>
  <w:style w:type="paragraph" w:styleId="Ballontekst">
    <w:name w:val="Balloon Text"/>
    <w:basedOn w:val="Standaard"/>
    <w:link w:val="BallontekstChar"/>
    <w:uiPriority w:val="99"/>
    <w:semiHidden/>
    <w:unhideWhenUsed/>
    <w:rsid w:val="003E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2B9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071B3"/>
    <w:pPr>
      <w:spacing w:after="0" w:line="240" w:lineRule="auto"/>
    </w:pPr>
  </w:style>
  <w:style w:type="character" w:customStyle="1" w:styleId="Kop3Char">
    <w:name w:val="Kop 3 Char"/>
    <w:aliases w:val="QRoutline 3 Char"/>
    <w:basedOn w:val="Standaardalinea-lettertype"/>
    <w:link w:val="Kop3"/>
    <w:semiHidden/>
    <w:rsid w:val="001813A1"/>
    <w:rPr>
      <w:rFonts w:ascii="Tahoma" w:eastAsia="Times New Roman" w:hAnsi="Tahoma" w:cs="Times New Roman"/>
      <w:i/>
      <w:color w:val="800000"/>
      <w:sz w:val="20"/>
      <w:szCs w:val="20"/>
      <w:lang w:eastAsia="nl-NL"/>
    </w:rPr>
  </w:style>
  <w:style w:type="character" w:customStyle="1" w:styleId="Kop5Char">
    <w:name w:val="Kop 5 Char"/>
    <w:aliases w:val="QRoutline 5 Char"/>
    <w:basedOn w:val="Standaardalinea-lettertype"/>
    <w:link w:val="Kop5"/>
    <w:rsid w:val="001813A1"/>
    <w:rPr>
      <w:rFonts w:ascii="Tahoma" w:eastAsia="Times New Roman" w:hAnsi="Tahoma" w:cs="Times New Roman"/>
      <w:color w:val="0000FF"/>
      <w:sz w:val="18"/>
      <w:szCs w:val="20"/>
      <w:lang w:eastAsia="nl-NL"/>
    </w:rPr>
  </w:style>
  <w:style w:type="character" w:customStyle="1" w:styleId="Kop6Char">
    <w:name w:val="Kop 6 Char"/>
    <w:aliases w:val="QRoutline 6 Char"/>
    <w:basedOn w:val="Standaardalinea-lettertype"/>
    <w:link w:val="Kop6"/>
    <w:semiHidden/>
    <w:rsid w:val="001813A1"/>
    <w:rPr>
      <w:rFonts w:ascii="Tahoma" w:eastAsia="Times New Roman" w:hAnsi="Tahoma" w:cs="Times New Roman"/>
      <w:i/>
      <w:sz w:val="18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semiHidden/>
    <w:rsid w:val="001813A1"/>
    <w:rPr>
      <w:rFonts w:ascii="Arial" w:eastAsia="Times New Roman" w:hAnsi="Arial" w:cs="Times New Roman"/>
      <w:sz w:val="18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7406C2"/>
    <w:pPr>
      <w:ind w:left="720"/>
      <w:contextualSpacing/>
    </w:pPr>
  </w:style>
  <w:style w:type="table" w:styleId="Tabelraster">
    <w:name w:val="Table Grid"/>
    <w:basedOn w:val="Standaardtabel"/>
    <w:uiPriority w:val="59"/>
    <w:rsid w:val="00155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F2E4C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440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557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cp:lastPrinted>2017-05-15T07:37:00Z</cp:lastPrinted>
  <dcterms:created xsi:type="dcterms:W3CDTF">2017-05-16T07:28:00Z</dcterms:created>
  <dcterms:modified xsi:type="dcterms:W3CDTF">2017-05-16T10:11:00Z</dcterms:modified>
</cp:coreProperties>
</file>